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43101" w14:textId="37B6661B" w:rsidR="0059091C" w:rsidRDefault="0059091C" w:rsidP="006F3772">
      <w:pPr>
        <w:spacing w:after="0" w:line="240" w:lineRule="auto"/>
        <w:jc w:val="both"/>
        <w:rPr>
          <w:rFonts w:ascii="Calibri" w:eastAsia="Times New Roman" w:hAnsi="Calibri" w:cs="Calibri"/>
          <w:kern w:val="0"/>
          <w:lang w:eastAsia="fr-FR"/>
          <w14:ligatures w14:val="none"/>
        </w:rPr>
      </w:pPr>
    </w:p>
    <w:p w14:paraId="561A0446" w14:textId="160274EE" w:rsidR="0059091C" w:rsidRPr="0059091C" w:rsidRDefault="00B2413A" w:rsidP="006F3772">
      <w:pPr>
        <w:pStyle w:val="Titre1"/>
        <w:jc w:val="both"/>
        <w:rPr>
          <w:rFonts w:eastAsia="Times New Roman"/>
          <w:lang w:eastAsia="fr-FR"/>
        </w:rPr>
      </w:pPr>
      <w:r w:rsidRPr="00B2413A">
        <w:rPr>
          <w:rFonts w:eastAsia="Times New Roman"/>
          <w:lang w:eastAsia="fr-FR"/>
        </w:rPr>
        <w:t>PRINCIPES COMMUNS</w:t>
      </w:r>
    </w:p>
    <w:p w14:paraId="3F22C9EC"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34A92A11" w14:textId="77777777" w:rsidR="0059091C" w:rsidRPr="0059091C" w:rsidRDefault="0059091C" w:rsidP="0074193A">
      <w:pPr>
        <w:pStyle w:val="Titre2"/>
        <w:jc w:val="both"/>
        <w:rPr>
          <w:lang w:eastAsia="fr-FR"/>
        </w:rPr>
      </w:pPr>
      <w:r w:rsidRPr="00B014BA">
        <w:rPr>
          <w:lang w:eastAsia="fr-FR"/>
        </w:rPr>
        <w:t>Dispositions communes</w:t>
      </w:r>
    </w:p>
    <w:p w14:paraId="58BFA504"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132CCCEC" w14:textId="56F289DE" w:rsidR="000A33DC" w:rsidRDefault="000A33DC" w:rsidP="006F3772">
      <w:pPr>
        <w:spacing w:after="0" w:line="240" w:lineRule="auto"/>
        <w:jc w:val="both"/>
        <w:rPr>
          <w:rFonts w:ascii="Calibri" w:eastAsia="Times New Roman" w:hAnsi="Calibri" w:cs="Calibri"/>
          <w:kern w:val="0"/>
          <w:lang w:eastAsia="fr-FR"/>
          <w14:ligatures w14:val="none"/>
        </w:rPr>
      </w:pPr>
      <w:r w:rsidRPr="000A33DC">
        <w:rPr>
          <w:rFonts w:ascii="Calibri" w:eastAsia="Times New Roman" w:hAnsi="Calibri" w:cs="Calibri"/>
          <w:kern w:val="0"/>
          <w:lang w:eastAsia="fr-FR"/>
          <w14:ligatures w14:val="none"/>
        </w:rPr>
        <w:t xml:space="preserve">Les articles et dispositions sont répartis en trois catégories, chaque catégorie offrant un degré différent de flexibilité dans </w:t>
      </w:r>
      <w:r>
        <w:rPr>
          <w:rFonts w:ascii="Calibri" w:eastAsia="Times New Roman" w:hAnsi="Calibri" w:cs="Calibri"/>
          <w:kern w:val="0"/>
          <w:lang w:eastAsia="fr-FR"/>
          <w14:ligatures w14:val="none"/>
        </w:rPr>
        <w:t>sa rédaction :</w:t>
      </w:r>
    </w:p>
    <w:p w14:paraId="5C6F6943" w14:textId="77777777" w:rsidR="003B0C19" w:rsidRDefault="003A3FB1" w:rsidP="00B014BA">
      <w:pPr>
        <w:numPr>
          <w:ilvl w:val="0"/>
          <w:numId w:val="5"/>
        </w:numPr>
        <w:spacing w:after="0" w:line="240" w:lineRule="auto"/>
        <w:jc w:val="both"/>
        <w:textAlignment w:val="center"/>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Les a</w:t>
      </w:r>
      <w:r w:rsidR="00407587" w:rsidRPr="00407587">
        <w:rPr>
          <w:rFonts w:ascii="Calibri" w:eastAsia="Times New Roman" w:hAnsi="Calibri" w:cs="Calibri"/>
          <w:kern w:val="0"/>
          <w:lang w:eastAsia="fr-FR"/>
          <w14:ligatures w14:val="none"/>
        </w:rPr>
        <w:t>rticles</w:t>
      </w:r>
      <w:r>
        <w:rPr>
          <w:rFonts w:ascii="Calibri" w:eastAsia="Times New Roman" w:hAnsi="Calibri" w:cs="Calibri"/>
          <w:kern w:val="0"/>
          <w:lang w:eastAsia="fr-FR"/>
          <w14:ligatures w14:val="none"/>
        </w:rPr>
        <w:t xml:space="preserve"> et </w:t>
      </w:r>
      <w:r w:rsidR="00407587" w:rsidRPr="00407587">
        <w:rPr>
          <w:rFonts w:ascii="Calibri" w:eastAsia="Times New Roman" w:hAnsi="Calibri" w:cs="Calibri"/>
          <w:kern w:val="0"/>
          <w:lang w:eastAsia="fr-FR"/>
          <w14:ligatures w14:val="none"/>
        </w:rPr>
        <w:t xml:space="preserve">dispositions qui font l'objet d'une </w:t>
      </w:r>
      <w:r w:rsidR="00407587" w:rsidRPr="0074193A">
        <w:rPr>
          <w:rFonts w:ascii="Calibri" w:eastAsia="Times New Roman" w:hAnsi="Calibri" w:cs="Calibri"/>
          <w:kern w:val="0"/>
          <w:u w:val="single"/>
          <w:lang w:eastAsia="fr-FR"/>
          <w14:ligatures w14:val="none"/>
        </w:rPr>
        <w:t>harmonisation du texte</w:t>
      </w:r>
      <w:r w:rsidR="00407587" w:rsidRPr="00407587">
        <w:rPr>
          <w:rFonts w:ascii="Calibri" w:eastAsia="Times New Roman" w:hAnsi="Calibri" w:cs="Calibri"/>
          <w:b/>
          <w:bCs/>
          <w:kern w:val="0"/>
          <w:lang w:eastAsia="fr-FR"/>
          <w14:ligatures w14:val="none"/>
        </w:rPr>
        <w:t xml:space="preserve"> </w:t>
      </w:r>
      <w:r w:rsidRPr="003A3FB1">
        <w:rPr>
          <w:rFonts w:ascii="Calibri" w:eastAsia="Times New Roman" w:hAnsi="Calibri" w:cs="Calibri"/>
          <w:kern w:val="0"/>
          <w:lang w:eastAsia="fr-FR"/>
          <w14:ligatures w14:val="none"/>
        </w:rPr>
        <w:t xml:space="preserve">doivent </w:t>
      </w:r>
      <w:r w:rsidR="002458AC">
        <w:rPr>
          <w:rFonts w:ascii="Calibri" w:eastAsia="Times New Roman" w:hAnsi="Calibri" w:cs="Calibri"/>
          <w:kern w:val="0"/>
          <w:lang w:eastAsia="fr-FR"/>
          <w14:ligatures w14:val="none"/>
        </w:rPr>
        <w:t>figurer</w:t>
      </w:r>
      <w:r w:rsidR="00407587" w:rsidRPr="00407587">
        <w:rPr>
          <w:rFonts w:ascii="Calibri" w:eastAsia="Times New Roman" w:hAnsi="Calibri" w:cs="Calibri"/>
          <w:kern w:val="0"/>
          <w:lang w:eastAsia="fr-FR"/>
          <w14:ligatures w14:val="none"/>
        </w:rPr>
        <w:t xml:space="preserve"> à l'identique</w:t>
      </w:r>
      <w:r w:rsidR="000A33DC">
        <w:rPr>
          <w:rFonts w:ascii="Calibri" w:eastAsia="Times New Roman" w:hAnsi="Calibri" w:cs="Calibri"/>
          <w:kern w:val="0"/>
          <w:lang w:eastAsia="fr-FR"/>
          <w14:ligatures w14:val="none"/>
        </w:rPr>
        <w:t xml:space="preserve"> dans les statuts de chaque CRESS et ne sont pas modifiables</w:t>
      </w:r>
      <w:r w:rsidR="003B0C19">
        <w:rPr>
          <w:rFonts w:ascii="Calibri" w:eastAsia="Times New Roman" w:hAnsi="Calibri" w:cs="Calibri"/>
          <w:kern w:val="0"/>
          <w:lang w:eastAsia="fr-FR"/>
          <w14:ligatures w14:val="none"/>
        </w:rPr>
        <w:t>.</w:t>
      </w:r>
    </w:p>
    <w:p w14:paraId="307C687C" w14:textId="77777777" w:rsidR="0074193A" w:rsidRDefault="0074193A" w:rsidP="0074193A">
      <w:pPr>
        <w:spacing w:after="0" w:line="240" w:lineRule="auto"/>
        <w:jc w:val="both"/>
        <w:textAlignment w:val="center"/>
        <w:rPr>
          <w:rFonts w:ascii="Calibri" w:eastAsia="Times New Roman" w:hAnsi="Calibri" w:cs="Calibri"/>
          <w:kern w:val="0"/>
          <w:lang w:eastAsia="fr-FR"/>
          <w14:ligatures w14:val="none"/>
        </w:rPr>
      </w:pPr>
    </w:p>
    <w:p w14:paraId="59311504" w14:textId="04DD1765" w:rsidR="00407587" w:rsidRDefault="003B0C19" w:rsidP="00B014BA">
      <w:pPr>
        <w:numPr>
          <w:ilvl w:val="1"/>
          <w:numId w:val="5"/>
        </w:numPr>
        <w:spacing w:after="0" w:line="240" w:lineRule="auto"/>
        <w:jc w:val="both"/>
        <w:textAlignment w:val="center"/>
        <w:rPr>
          <w:rFonts w:ascii="Calibri" w:eastAsia="Times New Roman" w:hAnsi="Calibri" w:cs="Calibri"/>
          <w:b/>
          <w:bCs/>
          <w:kern w:val="0"/>
          <w:lang w:eastAsia="fr-FR"/>
          <w14:ligatures w14:val="none"/>
        </w:rPr>
      </w:pPr>
      <w:r w:rsidRPr="0074193A">
        <w:rPr>
          <w:rFonts w:ascii="Calibri" w:eastAsia="Times New Roman" w:hAnsi="Calibri" w:cs="Calibri"/>
          <w:b/>
          <w:bCs/>
          <w:kern w:val="0"/>
          <w:lang w:eastAsia="fr-FR"/>
          <w14:ligatures w14:val="none"/>
        </w:rPr>
        <w:t>Dans l</w:t>
      </w:r>
      <w:r w:rsidR="00246B4E" w:rsidRPr="0074193A">
        <w:rPr>
          <w:rFonts w:ascii="Calibri" w:eastAsia="Times New Roman" w:hAnsi="Calibri" w:cs="Calibri"/>
          <w:b/>
          <w:bCs/>
          <w:kern w:val="0"/>
          <w:lang w:eastAsia="fr-FR"/>
          <w14:ligatures w14:val="none"/>
        </w:rPr>
        <w:t xml:space="preserve">es statuts </w:t>
      </w:r>
      <w:r w:rsidR="00E36290" w:rsidRPr="0074193A">
        <w:rPr>
          <w:rFonts w:ascii="Calibri" w:eastAsia="Times New Roman" w:hAnsi="Calibri" w:cs="Calibri"/>
          <w:b/>
          <w:bCs/>
          <w:kern w:val="0"/>
          <w:lang w:eastAsia="fr-FR"/>
          <w14:ligatures w14:val="none"/>
        </w:rPr>
        <w:t>type ces</w:t>
      </w:r>
      <w:r w:rsidR="00232BE4">
        <w:rPr>
          <w:rFonts w:ascii="Calibri" w:eastAsia="Times New Roman" w:hAnsi="Calibri" w:cs="Calibri"/>
          <w:b/>
          <w:bCs/>
          <w:kern w:val="0"/>
          <w:lang w:eastAsia="fr-FR"/>
          <w14:ligatures w14:val="none"/>
        </w:rPr>
        <w:t xml:space="preserve"> articles</w:t>
      </w:r>
      <w:r w:rsidRPr="0074193A">
        <w:rPr>
          <w:rFonts w:ascii="Calibri" w:eastAsia="Times New Roman" w:hAnsi="Calibri" w:cs="Calibri"/>
          <w:b/>
          <w:bCs/>
          <w:kern w:val="0"/>
          <w:lang w:eastAsia="fr-FR"/>
          <w14:ligatures w14:val="none"/>
        </w:rPr>
        <w:t xml:space="preserve"> et dispositions </w:t>
      </w:r>
      <w:r w:rsidR="00232BE4" w:rsidRPr="006E270A">
        <w:rPr>
          <w:rFonts w:ascii="Calibri" w:eastAsia="Times New Roman" w:hAnsi="Calibri" w:cs="Calibri"/>
          <w:b/>
          <w:bCs/>
          <w:kern w:val="0"/>
          <w:u w:val="single"/>
          <w:lang w:eastAsia="fr-FR"/>
          <w14:ligatures w14:val="none"/>
        </w:rPr>
        <w:t xml:space="preserve">ne sont pas </w:t>
      </w:r>
      <w:r w:rsidRPr="006E270A">
        <w:rPr>
          <w:rFonts w:ascii="Calibri" w:eastAsia="Times New Roman" w:hAnsi="Calibri" w:cs="Calibri"/>
          <w:b/>
          <w:bCs/>
          <w:kern w:val="0"/>
          <w:u w:val="single"/>
          <w:lang w:eastAsia="fr-FR"/>
          <w14:ligatures w14:val="none"/>
        </w:rPr>
        <w:t>surlignés</w:t>
      </w:r>
      <w:r w:rsidRPr="0074193A">
        <w:rPr>
          <w:rFonts w:ascii="Calibri" w:eastAsia="Times New Roman" w:hAnsi="Calibri" w:cs="Calibri"/>
          <w:b/>
          <w:bCs/>
          <w:kern w:val="0"/>
          <w:lang w:eastAsia="fr-FR"/>
          <w14:ligatures w14:val="none"/>
        </w:rPr>
        <w:t>.</w:t>
      </w:r>
    </w:p>
    <w:p w14:paraId="109B0C42" w14:textId="77777777" w:rsidR="0074193A" w:rsidRPr="00B85D82" w:rsidRDefault="0074193A" w:rsidP="0074193A">
      <w:pPr>
        <w:spacing w:after="0" w:line="240" w:lineRule="auto"/>
        <w:jc w:val="both"/>
        <w:textAlignment w:val="center"/>
        <w:rPr>
          <w:rFonts w:ascii="Calibri" w:eastAsia="Times New Roman" w:hAnsi="Calibri" w:cs="Calibri"/>
          <w:kern w:val="0"/>
          <w:lang w:eastAsia="fr-FR"/>
          <w14:ligatures w14:val="none"/>
        </w:rPr>
      </w:pPr>
    </w:p>
    <w:p w14:paraId="4170A428" w14:textId="2418B78C" w:rsidR="003B0C19" w:rsidRDefault="000A33DC" w:rsidP="004E1E9B">
      <w:pPr>
        <w:numPr>
          <w:ilvl w:val="0"/>
          <w:numId w:val="5"/>
        </w:numPr>
        <w:spacing w:after="0" w:line="240" w:lineRule="auto"/>
        <w:jc w:val="both"/>
        <w:textAlignment w:val="center"/>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Les a</w:t>
      </w:r>
      <w:r w:rsidR="00407587" w:rsidRPr="00407587">
        <w:rPr>
          <w:rFonts w:ascii="Calibri" w:eastAsia="Times New Roman" w:hAnsi="Calibri" w:cs="Calibri"/>
          <w:kern w:val="0"/>
          <w:lang w:eastAsia="fr-FR"/>
          <w14:ligatures w14:val="none"/>
        </w:rPr>
        <w:t>rticles</w:t>
      </w:r>
      <w:r>
        <w:rPr>
          <w:rFonts w:ascii="Calibri" w:eastAsia="Times New Roman" w:hAnsi="Calibri" w:cs="Calibri"/>
          <w:kern w:val="0"/>
          <w:lang w:eastAsia="fr-FR"/>
          <w14:ligatures w14:val="none"/>
        </w:rPr>
        <w:t xml:space="preserve"> et </w:t>
      </w:r>
      <w:r w:rsidR="00407587" w:rsidRPr="00407587">
        <w:rPr>
          <w:rFonts w:ascii="Calibri" w:eastAsia="Times New Roman" w:hAnsi="Calibri" w:cs="Calibri"/>
          <w:kern w:val="0"/>
          <w:lang w:eastAsia="fr-FR"/>
          <w14:ligatures w14:val="none"/>
        </w:rPr>
        <w:t xml:space="preserve">dispositions qui font l'objet d'une </w:t>
      </w:r>
      <w:r w:rsidR="00407587" w:rsidRPr="0074193A">
        <w:rPr>
          <w:rFonts w:ascii="Calibri" w:eastAsia="Times New Roman" w:hAnsi="Calibri" w:cs="Calibri"/>
          <w:kern w:val="0"/>
          <w:u w:val="single"/>
          <w:lang w:eastAsia="fr-FR"/>
          <w14:ligatures w14:val="none"/>
        </w:rPr>
        <w:t xml:space="preserve">harmonisation </w:t>
      </w:r>
      <w:r w:rsidR="002005BA" w:rsidRPr="0074193A">
        <w:rPr>
          <w:rFonts w:ascii="Calibri" w:eastAsia="Times New Roman" w:hAnsi="Calibri" w:cs="Calibri"/>
          <w:kern w:val="0"/>
          <w:u w:val="single"/>
          <w:lang w:eastAsia="fr-FR"/>
          <w14:ligatures w14:val="none"/>
        </w:rPr>
        <w:t>par principe</w:t>
      </w:r>
      <w:r w:rsidR="00407587" w:rsidRPr="00407587">
        <w:rPr>
          <w:rFonts w:ascii="Calibri" w:eastAsia="Times New Roman" w:hAnsi="Calibri" w:cs="Calibri"/>
          <w:kern w:val="0"/>
          <w:lang w:eastAsia="fr-FR"/>
          <w14:ligatures w14:val="none"/>
        </w:rPr>
        <w:t xml:space="preserve"> </w:t>
      </w:r>
      <w:r w:rsidR="002005BA">
        <w:rPr>
          <w:rFonts w:ascii="Calibri" w:eastAsia="Times New Roman" w:hAnsi="Calibri" w:cs="Calibri"/>
          <w:kern w:val="0"/>
          <w:lang w:eastAsia="fr-FR"/>
          <w14:ligatures w14:val="none"/>
        </w:rPr>
        <w:t xml:space="preserve">peuvent être modifiés dans le respect </w:t>
      </w:r>
      <w:r w:rsidR="00CC3DC6">
        <w:rPr>
          <w:rFonts w:ascii="Calibri" w:eastAsia="Times New Roman" w:hAnsi="Calibri" w:cs="Calibri"/>
          <w:kern w:val="0"/>
          <w:lang w:eastAsia="fr-FR"/>
          <w14:ligatures w14:val="none"/>
        </w:rPr>
        <w:t xml:space="preserve">des principes énoncés dans le document présent. </w:t>
      </w:r>
      <w:r w:rsidR="00DF2371">
        <w:rPr>
          <w:rFonts w:ascii="Calibri" w:eastAsia="Times New Roman" w:hAnsi="Calibri" w:cs="Calibri"/>
          <w:kern w:val="0"/>
          <w:lang w:eastAsia="fr-FR"/>
          <w14:ligatures w14:val="none"/>
        </w:rPr>
        <w:t xml:space="preserve">Le document précise si </w:t>
      </w:r>
      <w:r w:rsidR="00980854">
        <w:rPr>
          <w:rFonts w:ascii="Calibri" w:eastAsia="Times New Roman" w:hAnsi="Calibri" w:cs="Calibri"/>
          <w:kern w:val="0"/>
          <w:lang w:eastAsia="fr-FR"/>
          <w14:ligatures w14:val="none"/>
        </w:rPr>
        <w:t xml:space="preserve">cette faculté est </w:t>
      </w:r>
      <w:r w:rsidR="00BC7DA8">
        <w:rPr>
          <w:rFonts w:ascii="Calibri" w:eastAsia="Times New Roman" w:hAnsi="Calibri" w:cs="Calibri"/>
          <w:kern w:val="0"/>
          <w:lang w:eastAsia="fr-FR"/>
          <w14:ligatures w14:val="none"/>
        </w:rPr>
        <w:t>permanente ou exceptionnelle, c’</w:t>
      </w:r>
      <w:r w:rsidR="005E704C">
        <w:rPr>
          <w:rFonts w:ascii="Calibri" w:eastAsia="Times New Roman" w:hAnsi="Calibri" w:cs="Calibri"/>
          <w:kern w:val="0"/>
          <w:lang w:eastAsia="fr-FR"/>
          <w14:ligatures w14:val="none"/>
        </w:rPr>
        <w:t>est-à-dire justifiée au vu des circonstances (CRESS de création récente, faible nombre d’adhérents, etc.).</w:t>
      </w:r>
      <w:r w:rsidR="00204FD4">
        <w:rPr>
          <w:rFonts w:ascii="Calibri" w:eastAsia="Times New Roman" w:hAnsi="Calibri" w:cs="Calibri"/>
          <w:kern w:val="0"/>
          <w:lang w:eastAsia="fr-FR"/>
          <w14:ligatures w14:val="none"/>
        </w:rPr>
        <w:t xml:space="preserve"> Dans ce deuxième cas la CRESS est tenu</w:t>
      </w:r>
      <w:r w:rsidR="00CD2D22">
        <w:rPr>
          <w:rFonts w:ascii="Calibri" w:eastAsia="Times New Roman" w:hAnsi="Calibri" w:cs="Calibri"/>
          <w:kern w:val="0"/>
          <w:lang w:eastAsia="fr-FR"/>
          <w14:ligatures w14:val="none"/>
        </w:rPr>
        <w:t>e</w:t>
      </w:r>
      <w:r w:rsidR="00204FD4">
        <w:rPr>
          <w:rFonts w:ascii="Calibri" w:eastAsia="Times New Roman" w:hAnsi="Calibri" w:cs="Calibri"/>
          <w:kern w:val="0"/>
          <w:lang w:eastAsia="fr-FR"/>
          <w14:ligatures w14:val="none"/>
        </w:rPr>
        <w:t xml:space="preserve"> de mettre un terme </w:t>
      </w:r>
      <w:r w:rsidR="00830343">
        <w:rPr>
          <w:rFonts w:ascii="Calibri" w:eastAsia="Times New Roman" w:hAnsi="Calibri" w:cs="Calibri"/>
          <w:kern w:val="0"/>
          <w:lang w:eastAsia="fr-FR"/>
          <w14:ligatures w14:val="none"/>
        </w:rPr>
        <w:t xml:space="preserve">au </w:t>
      </w:r>
      <w:r w:rsidR="00830343" w:rsidRPr="0074193A">
        <w:rPr>
          <w:rFonts w:ascii="Calibri" w:eastAsia="Times New Roman" w:hAnsi="Calibri" w:cs="Calibri"/>
          <w:kern w:val="0"/>
          <w:u w:val="single"/>
          <w:lang w:eastAsia="fr-FR"/>
          <w14:ligatures w14:val="none"/>
        </w:rPr>
        <w:t xml:space="preserve">régime </w:t>
      </w:r>
      <w:r w:rsidR="00880A9B" w:rsidRPr="0074193A">
        <w:rPr>
          <w:rFonts w:ascii="Calibri" w:eastAsia="Times New Roman" w:hAnsi="Calibri" w:cs="Calibri"/>
          <w:kern w:val="0"/>
          <w:u w:val="single"/>
          <w:lang w:eastAsia="fr-FR"/>
          <w14:ligatures w14:val="none"/>
        </w:rPr>
        <w:t>dérogatoire</w:t>
      </w:r>
      <w:r w:rsidR="00830343">
        <w:rPr>
          <w:rFonts w:ascii="Calibri" w:eastAsia="Times New Roman" w:hAnsi="Calibri" w:cs="Calibri"/>
          <w:kern w:val="0"/>
          <w:lang w:eastAsia="fr-FR"/>
          <w14:ligatures w14:val="none"/>
        </w:rPr>
        <w:t xml:space="preserve"> dès que les conditions </w:t>
      </w:r>
      <w:r w:rsidR="00967D49">
        <w:rPr>
          <w:rFonts w:ascii="Calibri" w:eastAsia="Times New Roman" w:hAnsi="Calibri" w:cs="Calibri"/>
          <w:kern w:val="0"/>
          <w:lang w:eastAsia="fr-FR"/>
          <w14:ligatures w14:val="none"/>
        </w:rPr>
        <w:t xml:space="preserve">qui le justifient </w:t>
      </w:r>
      <w:r w:rsidR="00863C9F">
        <w:rPr>
          <w:rFonts w:ascii="Calibri" w:eastAsia="Times New Roman" w:hAnsi="Calibri" w:cs="Calibri"/>
          <w:kern w:val="0"/>
          <w:lang w:eastAsia="fr-FR"/>
          <w14:ligatures w14:val="none"/>
        </w:rPr>
        <w:t>disparaissent</w:t>
      </w:r>
      <w:r w:rsidR="003B0C19">
        <w:rPr>
          <w:rFonts w:ascii="Calibri" w:eastAsia="Times New Roman" w:hAnsi="Calibri" w:cs="Calibri"/>
          <w:kern w:val="0"/>
          <w:lang w:eastAsia="fr-FR"/>
          <w14:ligatures w14:val="none"/>
        </w:rPr>
        <w:t>.</w:t>
      </w:r>
    </w:p>
    <w:p w14:paraId="720A942C" w14:textId="77777777" w:rsidR="0074193A" w:rsidRDefault="0074193A" w:rsidP="0074193A">
      <w:pPr>
        <w:spacing w:after="0" w:line="240" w:lineRule="auto"/>
        <w:ind w:left="720"/>
        <w:jc w:val="both"/>
        <w:textAlignment w:val="center"/>
        <w:rPr>
          <w:rFonts w:ascii="Calibri" w:eastAsia="Times New Roman" w:hAnsi="Calibri" w:cs="Calibri"/>
          <w:kern w:val="0"/>
          <w:lang w:eastAsia="fr-FR"/>
          <w14:ligatures w14:val="none"/>
        </w:rPr>
      </w:pPr>
    </w:p>
    <w:p w14:paraId="308351EE" w14:textId="494F9E43" w:rsidR="00246B4E" w:rsidRPr="00E36290" w:rsidRDefault="00246B4E" w:rsidP="004E1E9B">
      <w:pPr>
        <w:pStyle w:val="Paragraphedeliste"/>
        <w:numPr>
          <w:ilvl w:val="1"/>
          <w:numId w:val="5"/>
        </w:numPr>
        <w:spacing w:after="0" w:line="240" w:lineRule="auto"/>
        <w:jc w:val="both"/>
        <w:textAlignment w:val="center"/>
        <w:rPr>
          <w:rFonts w:ascii="Calibri" w:eastAsia="Times New Roman" w:hAnsi="Calibri" w:cs="Calibri"/>
          <w:b/>
          <w:bCs/>
          <w:kern w:val="0"/>
          <w:lang w:eastAsia="fr-FR"/>
          <w14:ligatures w14:val="none"/>
        </w:rPr>
      </w:pPr>
      <w:r w:rsidRPr="006E270A">
        <w:rPr>
          <w:rFonts w:ascii="Calibri" w:eastAsia="Times New Roman" w:hAnsi="Calibri" w:cs="Calibri"/>
          <w:b/>
          <w:bCs/>
          <w:kern w:val="0"/>
          <w:lang w:eastAsia="fr-FR"/>
          <w14:ligatures w14:val="none"/>
        </w:rPr>
        <w:t>Dans les statuts type</w:t>
      </w:r>
      <w:r w:rsidR="005415AD" w:rsidRPr="006E270A">
        <w:rPr>
          <w:rFonts w:ascii="Calibri" w:eastAsia="Times New Roman" w:hAnsi="Calibri" w:cs="Calibri"/>
          <w:b/>
          <w:bCs/>
          <w:kern w:val="0"/>
          <w:lang w:eastAsia="fr-FR"/>
          <w14:ligatures w14:val="none"/>
        </w:rPr>
        <w:t xml:space="preserve"> </w:t>
      </w:r>
      <w:r w:rsidR="00E36290" w:rsidRPr="006E270A">
        <w:rPr>
          <w:rFonts w:ascii="Calibri" w:eastAsia="Times New Roman" w:hAnsi="Calibri" w:cs="Calibri"/>
          <w:b/>
          <w:bCs/>
          <w:kern w:val="0"/>
          <w:lang w:eastAsia="fr-FR"/>
          <w14:ligatures w14:val="none"/>
        </w:rPr>
        <w:t>c</w:t>
      </w:r>
      <w:r w:rsidR="00A77A52" w:rsidRPr="006E270A">
        <w:rPr>
          <w:rFonts w:ascii="Calibri" w:eastAsia="Times New Roman" w:hAnsi="Calibri" w:cs="Calibri"/>
          <w:b/>
          <w:bCs/>
          <w:kern w:val="0"/>
          <w:lang w:eastAsia="fr-FR"/>
          <w14:ligatures w14:val="none"/>
        </w:rPr>
        <w:t>es</w:t>
      </w:r>
      <w:r w:rsidRPr="00E36290">
        <w:rPr>
          <w:rFonts w:ascii="Calibri" w:eastAsia="Times New Roman" w:hAnsi="Calibri" w:cs="Calibri"/>
          <w:b/>
          <w:bCs/>
          <w:kern w:val="0"/>
          <w:highlight w:val="cyan"/>
          <w:lang w:eastAsia="fr-FR"/>
          <w14:ligatures w14:val="none"/>
        </w:rPr>
        <w:t xml:space="preserve"> articles et dispositions</w:t>
      </w:r>
      <w:r w:rsidR="00A77A52" w:rsidRPr="00E36290">
        <w:rPr>
          <w:rFonts w:ascii="Calibri" w:eastAsia="Times New Roman" w:hAnsi="Calibri" w:cs="Calibri"/>
          <w:b/>
          <w:bCs/>
          <w:kern w:val="0"/>
          <w:highlight w:val="cyan"/>
          <w:lang w:eastAsia="fr-FR"/>
          <w14:ligatures w14:val="none"/>
        </w:rPr>
        <w:t xml:space="preserve"> sont</w:t>
      </w:r>
      <w:r w:rsidRPr="00E36290">
        <w:rPr>
          <w:rFonts w:ascii="Calibri" w:eastAsia="Times New Roman" w:hAnsi="Calibri" w:cs="Calibri"/>
          <w:b/>
          <w:bCs/>
          <w:kern w:val="0"/>
          <w:highlight w:val="cyan"/>
          <w:lang w:eastAsia="fr-FR"/>
          <w14:ligatures w14:val="none"/>
        </w:rPr>
        <w:t xml:space="preserve"> surlignés en </w:t>
      </w:r>
      <w:r w:rsidR="000E0E2A" w:rsidRPr="00E36290">
        <w:rPr>
          <w:rFonts w:ascii="Calibri" w:eastAsia="Times New Roman" w:hAnsi="Calibri" w:cs="Calibri"/>
          <w:b/>
          <w:bCs/>
          <w:kern w:val="0"/>
          <w:highlight w:val="cyan"/>
          <w:lang w:eastAsia="fr-FR"/>
          <w14:ligatures w14:val="none"/>
        </w:rPr>
        <w:t>bleu</w:t>
      </w:r>
      <w:r w:rsidRPr="00E36290">
        <w:rPr>
          <w:rFonts w:ascii="Calibri" w:eastAsia="Times New Roman" w:hAnsi="Calibri" w:cs="Calibri"/>
          <w:b/>
          <w:bCs/>
          <w:kern w:val="0"/>
          <w:highlight w:val="cyan"/>
          <w:lang w:eastAsia="fr-FR"/>
          <w14:ligatures w14:val="none"/>
        </w:rPr>
        <w:t>.</w:t>
      </w:r>
    </w:p>
    <w:p w14:paraId="101234F5" w14:textId="77777777" w:rsidR="0074193A" w:rsidRPr="00B85D82" w:rsidRDefault="0074193A" w:rsidP="00B85D82">
      <w:pPr>
        <w:spacing w:after="0" w:line="240" w:lineRule="auto"/>
        <w:jc w:val="both"/>
        <w:textAlignment w:val="center"/>
        <w:rPr>
          <w:rFonts w:ascii="Calibri" w:eastAsia="Times New Roman" w:hAnsi="Calibri" w:cs="Calibri"/>
          <w:kern w:val="0"/>
          <w:lang w:eastAsia="fr-FR"/>
          <w14:ligatures w14:val="none"/>
        </w:rPr>
      </w:pPr>
    </w:p>
    <w:p w14:paraId="063A7E04" w14:textId="77777777" w:rsidR="00246B4E" w:rsidRDefault="005E704C" w:rsidP="004E1E9B">
      <w:pPr>
        <w:numPr>
          <w:ilvl w:val="0"/>
          <w:numId w:val="5"/>
        </w:numPr>
        <w:spacing w:after="0" w:line="240" w:lineRule="auto"/>
        <w:jc w:val="both"/>
        <w:textAlignment w:val="center"/>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Les a</w:t>
      </w:r>
      <w:r w:rsidR="00407587" w:rsidRPr="00407587">
        <w:rPr>
          <w:rFonts w:ascii="Calibri" w:eastAsia="Times New Roman" w:hAnsi="Calibri" w:cs="Calibri"/>
          <w:kern w:val="0"/>
          <w:lang w:eastAsia="fr-FR"/>
          <w14:ligatures w14:val="none"/>
        </w:rPr>
        <w:t>rticles</w:t>
      </w:r>
      <w:r>
        <w:rPr>
          <w:rFonts w:ascii="Calibri" w:eastAsia="Times New Roman" w:hAnsi="Calibri" w:cs="Calibri"/>
          <w:kern w:val="0"/>
          <w:lang w:eastAsia="fr-FR"/>
          <w14:ligatures w14:val="none"/>
        </w:rPr>
        <w:t xml:space="preserve"> et </w:t>
      </w:r>
      <w:r w:rsidR="00407587" w:rsidRPr="00407587">
        <w:rPr>
          <w:rFonts w:ascii="Calibri" w:eastAsia="Times New Roman" w:hAnsi="Calibri" w:cs="Calibri"/>
          <w:kern w:val="0"/>
          <w:lang w:eastAsia="fr-FR"/>
          <w14:ligatures w14:val="none"/>
        </w:rPr>
        <w:t xml:space="preserve">dispositions qui font l'objet d'une </w:t>
      </w:r>
      <w:r w:rsidR="00407587" w:rsidRPr="0074193A">
        <w:rPr>
          <w:rFonts w:ascii="Calibri" w:eastAsia="Times New Roman" w:hAnsi="Calibri" w:cs="Calibri"/>
          <w:kern w:val="0"/>
          <w:u w:val="single"/>
          <w:lang w:eastAsia="fr-FR"/>
          <w14:ligatures w14:val="none"/>
        </w:rPr>
        <w:t>liberté de formulation</w:t>
      </w:r>
      <w:r w:rsidR="00407587" w:rsidRPr="00407587">
        <w:rPr>
          <w:rFonts w:ascii="Calibri" w:eastAsia="Times New Roman" w:hAnsi="Calibri" w:cs="Calibri"/>
          <w:kern w:val="0"/>
          <w:lang w:eastAsia="fr-FR"/>
          <w14:ligatures w14:val="none"/>
        </w:rPr>
        <w:t xml:space="preserve"> </w:t>
      </w:r>
      <w:r>
        <w:rPr>
          <w:rFonts w:ascii="Calibri" w:eastAsia="Times New Roman" w:hAnsi="Calibri" w:cs="Calibri"/>
          <w:kern w:val="0"/>
          <w:lang w:eastAsia="fr-FR"/>
          <w14:ligatures w14:val="none"/>
        </w:rPr>
        <w:t>peuvent être modifié</w:t>
      </w:r>
      <w:r w:rsidR="008F32AB">
        <w:rPr>
          <w:rFonts w:ascii="Calibri" w:eastAsia="Times New Roman" w:hAnsi="Calibri" w:cs="Calibri"/>
          <w:kern w:val="0"/>
          <w:lang w:eastAsia="fr-FR"/>
          <w14:ligatures w14:val="none"/>
        </w:rPr>
        <w:t>s librement</w:t>
      </w:r>
      <w:r w:rsidR="00407587" w:rsidRPr="00407587">
        <w:rPr>
          <w:rFonts w:ascii="Calibri" w:eastAsia="Times New Roman" w:hAnsi="Calibri" w:cs="Calibri"/>
          <w:kern w:val="0"/>
          <w:lang w:eastAsia="fr-FR"/>
          <w14:ligatures w14:val="none"/>
        </w:rPr>
        <w:t xml:space="preserve"> </w:t>
      </w:r>
    </w:p>
    <w:p w14:paraId="1EC91412" w14:textId="77777777" w:rsidR="0074193A" w:rsidRDefault="0074193A" w:rsidP="0074193A">
      <w:pPr>
        <w:spacing w:after="0" w:line="240" w:lineRule="auto"/>
        <w:ind w:left="720"/>
        <w:jc w:val="both"/>
        <w:textAlignment w:val="center"/>
        <w:rPr>
          <w:rFonts w:ascii="Calibri" w:eastAsia="Times New Roman" w:hAnsi="Calibri" w:cs="Calibri"/>
          <w:kern w:val="0"/>
          <w:lang w:eastAsia="fr-FR"/>
          <w14:ligatures w14:val="none"/>
        </w:rPr>
      </w:pPr>
    </w:p>
    <w:p w14:paraId="40341688" w14:textId="2B5FB4C4" w:rsidR="000E0E2A" w:rsidRPr="00E36290" w:rsidRDefault="00E36290" w:rsidP="004E1E9B">
      <w:pPr>
        <w:pStyle w:val="Paragraphedeliste"/>
        <w:numPr>
          <w:ilvl w:val="1"/>
          <w:numId w:val="5"/>
        </w:numPr>
        <w:spacing w:after="0" w:line="240" w:lineRule="auto"/>
        <w:jc w:val="both"/>
        <w:textAlignment w:val="center"/>
        <w:rPr>
          <w:rFonts w:ascii="Calibri" w:eastAsia="Times New Roman" w:hAnsi="Calibri" w:cs="Calibri"/>
          <w:b/>
          <w:bCs/>
          <w:kern w:val="0"/>
          <w:lang w:eastAsia="fr-FR"/>
          <w14:ligatures w14:val="none"/>
        </w:rPr>
      </w:pPr>
      <w:r w:rsidRPr="006E270A">
        <w:rPr>
          <w:rFonts w:ascii="Calibri" w:eastAsia="Times New Roman" w:hAnsi="Calibri" w:cs="Calibri"/>
          <w:b/>
          <w:bCs/>
          <w:kern w:val="0"/>
          <w:lang w:eastAsia="fr-FR"/>
          <w14:ligatures w14:val="none"/>
        </w:rPr>
        <w:t>Dans les statuts type ces</w:t>
      </w:r>
      <w:r w:rsidRPr="00E36290">
        <w:rPr>
          <w:rFonts w:ascii="Calibri" w:eastAsia="Times New Roman" w:hAnsi="Calibri" w:cs="Calibri"/>
          <w:b/>
          <w:bCs/>
          <w:kern w:val="0"/>
          <w:highlight w:val="cyan"/>
          <w:lang w:eastAsia="fr-FR"/>
          <w14:ligatures w14:val="none"/>
        </w:rPr>
        <w:t xml:space="preserve"> </w:t>
      </w:r>
      <w:r w:rsidR="000E0E2A" w:rsidRPr="00E36290">
        <w:rPr>
          <w:rFonts w:ascii="Calibri" w:eastAsia="Times New Roman" w:hAnsi="Calibri" w:cs="Calibri"/>
          <w:b/>
          <w:bCs/>
          <w:kern w:val="0"/>
          <w:highlight w:val="yellow"/>
          <w:lang w:eastAsia="fr-FR"/>
          <w14:ligatures w14:val="none"/>
        </w:rPr>
        <w:t xml:space="preserve">articles et dispositions </w:t>
      </w:r>
      <w:r w:rsidR="00A77A52" w:rsidRPr="00E36290">
        <w:rPr>
          <w:rFonts w:ascii="Calibri" w:eastAsia="Times New Roman" w:hAnsi="Calibri" w:cs="Calibri"/>
          <w:b/>
          <w:bCs/>
          <w:kern w:val="0"/>
          <w:highlight w:val="yellow"/>
          <w:lang w:eastAsia="fr-FR"/>
          <w14:ligatures w14:val="none"/>
        </w:rPr>
        <w:t xml:space="preserve">sont </w:t>
      </w:r>
      <w:r w:rsidR="000E0E2A" w:rsidRPr="00E36290">
        <w:rPr>
          <w:rFonts w:ascii="Calibri" w:eastAsia="Times New Roman" w:hAnsi="Calibri" w:cs="Calibri"/>
          <w:b/>
          <w:bCs/>
          <w:kern w:val="0"/>
          <w:highlight w:val="yellow"/>
          <w:lang w:eastAsia="fr-FR"/>
          <w14:ligatures w14:val="none"/>
        </w:rPr>
        <w:t>surlignés en jaune.</w:t>
      </w:r>
    </w:p>
    <w:p w14:paraId="71EBF93B" w14:textId="77777777" w:rsidR="0074193A" w:rsidRPr="00B85D82" w:rsidRDefault="0074193A" w:rsidP="00B85D82">
      <w:pPr>
        <w:spacing w:after="0" w:line="240" w:lineRule="auto"/>
        <w:jc w:val="both"/>
        <w:textAlignment w:val="center"/>
        <w:rPr>
          <w:rFonts w:ascii="Calibri" w:eastAsia="Times New Roman" w:hAnsi="Calibri" w:cs="Calibri"/>
          <w:kern w:val="0"/>
          <w:lang w:eastAsia="fr-FR"/>
          <w14:ligatures w14:val="none"/>
        </w:rPr>
      </w:pPr>
    </w:p>
    <w:p w14:paraId="748E1B91" w14:textId="491531D7" w:rsidR="0059091C" w:rsidRPr="0059091C" w:rsidRDefault="0059091C" w:rsidP="006F3772">
      <w:pPr>
        <w:spacing w:after="0" w:line="240" w:lineRule="auto"/>
        <w:jc w:val="both"/>
        <w:rPr>
          <w:rFonts w:ascii="Calibri" w:eastAsia="Times New Roman" w:hAnsi="Calibri" w:cs="Calibri"/>
          <w:kern w:val="0"/>
          <w:lang w:eastAsia="fr-FR"/>
          <w14:ligatures w14:val="none"/>
        </w:rPr>
      </w:pPr>
    </w:p>
    <w:p w14:paraId="0AC46F35" w14:textId="36472586" w:rsidR="0059091C" w:rsidRPr="0059091C" w:rsidRDefault="00C20481" w:rsidP="001F46BB">
      <w:pPr>
        <w:pStyle w:val="Titre2"/>
        <w:jc w:val="both"/>
        <w:rPr>
          <w:lang w:eastAsia="fr-FR"/>
        </w:rPr>
      </w:pPr>
      <w:r>
        <w:rPr>
          <w:lang w:eastAsia="fr-FR"/>
        </w:rPr>
        <w:t>Préambule</w:t>
      </w:r>
    </w:p>
    <w:p w14:paraId="0E83373C" w14:textId="3561D0AB"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0D6019DD" w14:textId="31E00CD3" w:rsidR="009F3E0C" w:rsidRDefault="009F3E0C" w:rsidP="006F377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Les CRESS d’Outre-Mer ont la faculté d’indiquer</w:t>
      </w:r>
      <w:r w:rsidR="005D208A">
        <w:rPr>
          <w:rFonts w:ascii="Calibri" w:eastAsia="Times New Roman" w:hAnsi="Calibri" w:cs="Calibri"/>
          <w:kern w:val="0"/>
          <w:lang w:eastAsia="fr-FR"/>
          <w14:ligatures w14:val="none"/>
        </w:rPr>
        <w:t xml:space="preserve"> </w:t>
      </w:r>
      <w:r w:rsidR="0017110F">
        <w:rPr>
          <w:rFonts w:ascii="Calibri" w:eastAsia="Times New Roman" w:hAnsi="Calibri" w:cs="Calibri"/>
          <w:kern w:val="0"/>
          <w:lang w:eastAsia="fr-FR"/>
          <w14:ligatures w14:val="none"/>
        </w:rPr>
        <w:t xml:space="preserve">leur </w:t>
      </w:r>
      <w:r w:rsidR="0017110F" w:rsidRPr="006E270A">
        <w:rPr>
          <w:rFonts w:ascii="Calibri" w:eastAsia="Times New Roman" w:hAnsi="Calibri" w:cs="Calibri"/>
          <w:kern w:val="0"/>
          <w:u w:val="single"/>
          <w:lang w:eastAsia="fr-FR"/>
          <w14:ligatures w14:val="none"/>
        </w:rPr>
        <w:t>adhésion à ESS France Outre-mer</w:t>
      </w:r>
      <w:r w:rsidR="00C20481">
        <w:rPr>
          <w:rFonts w:ascii="Calibri" w:eastAsia="Times New Roman" w:hAnsi="Calibri" w:cs="Calibri"/>
          <w:kern w:val="0"/>
          <w:lang w:eastAsia="fr-FR"/>
          <w14:ligatures w14:val="none"/>
        </w:rPr>
        <w:t xml:space="preserve"> après le paragraphe suivant :</w:t>
      </w:r>
    </w:p>
    <w:p w14:paraId="15EB694C" w14:textId="0CAF8A08" w:rsidR="000F3F96" w:rsidRDefault="00E73CC1" w:rsidP="006F377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w:t>
      </w:r>
    </w:p>
    <w:p w14:paraId="22ACC0CA" w14:textId="252ECED8" w:rsidR="00C20481" w:rsidRPr="001F46BB" w:rsidRDefault="00C20481" w:rsidP="001F46BB">
      <w:pPr>
        <w:spacing w:after="0" w:line="240" w:lineRule="auto"/>
        <w:ind w:left="708"/>
        <w:jc w:val="both"/>
        <w:rPr>
          <w:rFonts w:ascii="Calibri" w:eastAsia="Times New Roman" w:hAnsi="Calibri" w:cs="Calibri"/>
          <w:i/>
          <w:iCs/>
          <w:kern w:val="0"/>
          <w:lang w:eastAsia="fr-FR"/>
          <w14:ligatures w14:val="none"/>
        </w:rPr>
      </w:pPr>
      <w:r w:rsidRPr="001F46BB">
        <w:rPr>
          <w:rFonts w:ascii="Calibri" w:eastAsia="Times New Roman" w:hAnsi="Calibri" w:cs="Calibri"/>
          <w:i/>
          <w:iCs/>
          <w:kern w:val="0"/>
          <w:lang w:eastAsia="fr-FR"/>
          <w14:ligatures w14:val="none"/>
        </w:rPr>
        <w:t>Elles sont regroupées au sein d'ESS France qui soutient, anime et coordonne leur réseau et consolide, au niveau national, les données économiques et sociales et les données qualitatives recueillies par celles-ci.</w:t>
      </w:r>
    </w:p>
    <w:p w14:paraId="188B5458" w14:textId="586CC6A5" w:rsidR="00C20481" w:rsidRPr="0059091C" w:rsidRDefault="00C20481" w:rsidP="006F3772">
      <w:pPr>
        <w:spacing w:after="0" w:line="240" w:lineRule="auto"/>
        <w:jc w:val="both"/>
        <w:rPr>
          <w:rFonts w:ascii="Calibri" w:eastAsia="Times New Roman" w:hAnsi="Calibri" w:cs="Calibri"/>
          <w:kern w:val="0"/>
          <w:lang w:eastAsia="fr-FR"/>
          <w14:ligatures w14:val="none"/>
        </w:rPr>
      </w:pPr>
    </w:p>
    <w:p w14:paraId="767B5B23" w14:textId="77777777" w:rsidR="0059091C" w:rsidRPr="0059091C" w:rsidRDefault="0059091C" w:rsidP="001F46BB">
      <w:pPr>
        <w:pStyle w:val="Titre2"/>
        <w:jc w:val="both"/>
        <w:rPr>
          <w:lang w:eastAsia="fr-FR"/>
        </w:rPr>
      </w:pPr>
      <w:r w:rsidRPr="0059091C">
        <w:rPr>
          <w:highlight w:val="yellow"/>
          <w:lang w:eastAsia="fr-FR"/>
        </w:rPr>
        <w:t>Article 7</w:t>
      </w:r>
    </w:p>
    <w:p w14:paraId="75643364"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20146FE7" w14:textId="11A6873E"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La répartition des membres en Collège doit garantir la démocratie et l’équilibre des pouvoirs entre les composantes de l</w:t>
      </w:r>
      <w:r w:rsidR="00B148A3">
        <w:rPr>
          <w:rFonts w:ascii="Calibri" w:eastAsia="Times New Roman" w:hAnsi="Calibri" w:cs="Calibri"/>
          <w:kern w:val="0"/>
          <w:lang w:eastAsia="fr-FR"/>
          <w14:ligatures w14:val="none"/>
        </w:rPr>
        <w:t>’ESS représentées au sein de la</w:t>
      </w:r>
      <w:r w:rsidRPr="0059091C">
        <w:rPr>
          <w:rFonts w:ascii="Calibri" w:eastAsia="Times New Roman" w:hAnsi="Calibri" w:cs="Calibri"/>
          <w:kern w:val="0"/>
          <w:lang w:eastAsia="fr-FR"/>
          <w14:ligatures w14:val="none"/>
        </w:rPr>
        <w:t xml:space="preserve"> CRESS.</w:t>
      </w:r>
    </w:p>
    <w:p w14:paraId="4B15AC09"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4E9A6C8C" w14:textId="77777777" w:rsidR="00CB2222" w:rsidRDefault="00874E82" w:rsidP="00874E8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En principe</w:t>
      </w:r>
      <w:r>
        <w:rPr>
          <w:rFonts w:ascii="Calibri" w:eastAsia="Times New Roman" w:hAnsi="Calibri" w:cs="Calibri"/>
          <w:kern w:val="0"/>
          <w:lang w:eastAsia="fr-FR"/>
          <w14:ligatures w14:val="none"/>
        </w:rPr>
        <w:t xml:space="preserve"> </w:t>
      </w:r>
      <w:r w:rsidRPr="006E270A">
        <w:rPr>
          <w:rFonts w:ascii="Calibri" w:eastAsia="Times New Roman" w:hAnsi="Calibri" w:cs="Calibri"/>
          <w:kern w:val="0"/>
          <w:u w:val="single"/>
          <w:lang w:eastAsia="fr-FR"/>
          <w14:ligatures w14:val="none"/>
        </w:rPr>
        <w:t>un collège est constitué pour chacune des cinq formes statutaires de l’ESS</w:t>
      </w:r>
      <w:r>
        <w:rPr>
          <w:rFonts w:ascii="Calibri" w:eastAsia="Times New Roman" w:hAnsi="Calibri" w:cs="Calibri"/>
          <w:kern w:val="0"/>
          <w:lang w:eastAsia="fr-FR"/>
          <w14:ligatures w14:val="none"/>
        </w:rPr>
        <w:t xml:space="preserve"> indiquées aux articles 7.1 et 7.2.</w:t>
      </w:r>
      <w:r w:rsidR="005312F4">
        <w:rPr>
          <w:rFonts w:ascii="Calibri" w:eastAsia="Times New Roman" w:hAnsi="Calibri" w:cs="Calibri"/>
          <w:kern w:val="0"/>
          <w:lang w:eastAsia="fr-FR"/>
          <w14:ligatures w14:val="none"/>
        </w:rPr>
        <w:t xml:space="preserve"> </w:t>
      </w:r>
      <w:r>
        <w:rPr>
          <w:rFonts w:ascii="Calibri" w:eastAsia="Times New Roman" w:hAnsi="Calibri" w:cs="Calibri"/>
          <w:kern w:val="0"/>
          <w:lang w:eastAsia="fr-FR"/>
          <w14:ligatures w14:val="none"/>
        </w:rPr>
        <w:t xml:space="preserve">Toutefois, si les conditions le justifient, notamment lorsqu’un collège compte un faible nombre d’adhérents, une CRESS a </w:t>
      </w:r>
      <w:r w:rsidRPr="0059091C">
        <w:rPr>
          <w:rFonts w:ascii="Calibri" w:eastAsia="Times New Roman" w:hAnsi="Calibri" w:cs="Calibri"/>
          <w:kern w:val="0"/>
          <w:lang w:eastAsia="fr-FR"/>
          <w14:ligatures w14:val="none"/>
        </w:rPr>
        <w:t xml:space="preserve">faculté de </w:t>
      </w:r>
      <w:r w:rsidRPr="006E270A">
        <w:rPr>
          <w:rFonts w:ascii="Calibri" w:eastAsia="Times New Roman" w:hAnsi="Calibri" w:cs="Calibri"/>
          <w:kern w:val="0"/>
          <w:u w:val="single"/>
          <w:lang w:eastAsia="fr-FR"/>
          <w14:ligatures w14:val="none"/>
        </w:rPr>
        <w:t>regrouper plusieurs collèges</w:t>
      </w:r>
      <w:r>
        <w:rPr>
          <w:rFonts w:ascii="Calibri" w:eastAsia="Times New Roman" w:hAnsi="Calibri" w:cs="Calibri"/>
          <w:kern w:val="0"/>
          <w:lang w:eastAsia="fr-FR"/>
          <w14:ligatures w14:val="none"/>
        </w:rPr>
        <w:t xml:space="preserve"> pour assurer une représentation équitable de chaque composante de la CRESS. </w:t>
      </w:r>
    </w:p>
    <w:p w14:paraId="580B132E" w14:textId="77777777" w:rsidR="00CB2222" w:rsidRDefault="00CB2222" w:rsidP="00874E82">
      <w:pPr>
        <w:spacing w:after="0" w:line="240" w:lineRule="auto"/>
        <w:jc w:val="both"/>
        <w:rPr>
          <w:rFonts w:ascii="Calibri" w:eastAsia="Times New Roman" w:hAnsi="Calibri" w:cs="Calibri"/>
          <w:kern w:val="0"/>
          <w:lang w:eastAsia="fr-FR"/>
          <w14:ligatures w14:val="none"/>
        </w:rPr>
      </w:pPr>
    </w:p>
    <w:p w14:paraId="6B8FB3F1" w14:textId="448C5881" w:rsidR="00874E82" w:rsidRDefault="00A175BA" w:rsidP="00874E8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De m</w:t>
      </w:r>
      <w:r w:rsidR="00BA1422">
        <w:rPr>
          <w:rFonts w:ascii="Calibri" w:eastAsia="Times New Roman" w:hAnsi="Calibri" w:cs="Calibri"/>
          <w:kern w:val="0"/>
          <w:lang w:eastAsia="fr-FR"/>
          <w14:ligatures w14:val="none"/>
        </w:rPr>
        <w:t>ême</w:t>
      </w:r>
      <w:r>
        <w:rPr>
          <w:rFonts w:ascii="Calibri" w:eastAsia="Times New Roman" w:hAnsi="Calibri" w:cs="Calibri"/>
          <w:kern w:val="0"/>
          <w:lang w:eastAsia="fr-FR"/>
          <w14:ligatures w14:val="none"/>
        </w:rPr>
        <w:t>, le collège 4</w:t>
      </w:r>
      <w:r w:rsidR="00BA1422">
        <w:rPr>
          <w:rFonts w:ascii="Calibri" w:eastAsia="Times New Roman" w:hAnsi="Calibri" w:cs="Calibri"/>
          <w:kern w:val="0"/>
          <w:lang w:eastAsia="fr-FR"/>
          <w14:ligatures w14:val="none"/>
        </w:rPr>
        <w:t xml:space="preserve"> peut être </w:t>
      </w:r>
      <w:r w:rsidR="00BA1422" w:rsidRPr="006E270A">
        <w:rPr>
          <w:rFonts w:ascii="Calibri" w:eastAsia="Times New Roman" w:hAnsi="Calibri" w:cs="Calibri"/>
          <w:kern w:val="0"/>
          <w:u w:val="single"/>
          <w:lang w:eastAsia="fr-FR"/>
          <w14:ligatures w14:val="none"/>
        </w:rPr>
        <w:t>élargi</w:t>
      </w:r>
      <w:r w:rsidR="00585F7D" w:rsidRPr="006E270A">
        <w:rPr>
          <w:rFonts w:ascii="Calibri" w:eastAsia="Times New Roman" w:hAnsi="Calibri" w:cs="Calibri"/>
          <w:kern w:val="0"/>
          <w:u w:val="single"/>
          <w:lang w:eastAsia="fr-FR"/>
          <w14:ligatures w14:val="none"/>
        </w:rPr>
        <w:t xml:space="preserve">s aux </w:t>
      </w:r>
      <w:r w:rsidR="002F2CAD" w:rsidRPr="006E270A">
        <w:rPr>
          <w:rFonts w:ascii="Calibri" w:eastAsia="Times New Roman" w:hAnsi="Calibri" w:cs="Calibri"/>
          <w:kern w:val="0"/>
          <w:u w:val="single"/>
          <w:lang w:eastAsia="fr-FR"/>
          <w14:ligatures w14:val="none"/>
        </w:rPr>
        <w:t>structures d’insertion par l’activité économique</w:t>
      </w:r>
      <w:r w:rsidR="00826B5A">
        <w:rPr>
          <w:rFonts w:ascii="Calibri" w:eastAsia="Times New Roman" w:hAnsi="Calibri" w:cs="Calibri"/>
          <w:kern w:val="0"/>
          <w:lang w:eastAsia="fr-FR"/>
          <w14:ligatures w14:val="none"/>
        </w:rPr>
        <w:t>.</w:t>
      </w:r>
      <w:r w:rsidR="00CB2222">
        <w:rPr>
          <w:rFonts w:ascii="Calibri" w:eastAsia="Times New Roman" w:hAnsi="Calibri" w:cs="Calibri"/>
          <w:kern w:val="0"/>
          <w:lang w:eastAsia="fr-FR"/>
          <w14:ligatures w14:val="none"/>
        </w:rPr>
        <w:t xml:space="preserve"> Dans ce cas, le collège doit s’intituler « </w:t>
      </w:r>
      <w:r w:rsidR="008A629E">
        <w:rPr>
          <w:rFonts w:ascii="Calibri" w:eastAsia="Times New Roman" w:hAnsi="Calibri" w:cs="Calibri"/>
          <w:kern w:val="0"/>
          <w:lang w:eastAsia="fr-FR"/>
          <w14:ligatures w14:val="none"/>
        </w:rPr>
        <w:t>Société</w:t>
      </w:r>
      <w:r w:rsidR="00555CFC">
        <w:rPr>
          <w:rFonts w:ascii="Calibri" w:eastAsia="Times New Roman" w:hAnsi="Calibri" w:cs="Calibri"/>
          <w:kern w:val="0"/>
          <w:lang w:eastAsia="fr-FR"/>
          <w14:ligatures w14:val="none"/>
        </w:rPr>
        <w:t>s</w:t>
      </w:r>
      <w:r w:rsidR="008A629E">
        <w:rPr>
          <w:rFonts w:ascii="Calibri" w:eastAsia="Times New Roman" w:hAnsi="Calibri" w:cs="Calibri"/>
          <w:kern w:val="0"/>
          <w:lang w:eastAsia="fr-FR"/>
          <w14:ligatures w14:val="none"/>
        </w:rPr>
        <w:t xml:space="preserve"> commerciales de l’ESS </w:t>
      </w:r>
      <w:r w:rsidR="00555CFC">
        <w:rPr>
          <w:rFonts w:ascii="Calibri" w:eastAsia="Times New Roman" w:hAnsi="Calibri" w:cs="Calibri"/>
          <w:kern w:val="0"/>
          <w:lang w:eastAsia="fr-FR"/>
          <w14:ligatures w14:val="none"/>
        </w:rPr>
        <w:t>et structures d’insertion par l’activité économique »</w:t>
      </w:r>
    </w:p>
    <w:p w14:paraId="4522E495" w14:textId="21F1DE97" w:rsidR="00D07B24" w:rsidRDefault="00D07B24" w:rsidP="00874E82">
      <w:pPr>
        <w:spacing w:after="0" w:line="240" w:lineRule="auto"/>
        <w:jc w:val="both"/>
        <w:rPr>
          <w:rFonts w:ascii="Calibri" w:eastAsia="Times New Roman" w:hAnsi="Calibri" w:cs="Calibri"/>
          <w:kern w:val="0"/>
          <w:lang w:eastAsia="fr-FR"/>
          <w14:ligatures w14:val="none"/>
        </w:rPr>
      </w:pPr>
    </w:p>
    <w:p w14:paraId="31738388" w14:textId="5C8F75B7" w:rsidR="00826B5A" w:rsidRDefault="00DF02D1" w:rsidP="00874E8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En plus du collège réservé aux spécificité régionale, l</w:t>
      </w:r>
      <w:r w:rsidR="00826B5A">
        <w:rPr>
          <w:rFonts w:ascii="Calibri" w:eastAsia="Times New Roman" w:hAnsi="Calibri" w:cs="Calibri"/>
          <w:kern w:val="0"/>
          <w:lang w:eastAsia="fr-FR"/>
          <w14:ligatures w14:val="none"/>
        </w:rPr>
        <w:t xml:space="preserve">es CRESS ont faculté </w:t>
      </w:r>
      <w:r w:rsidR="00F5526D">
        <w:rPr>
          <w:rFonts w:ascii="Calibri" w:eastAsia="Times New Roman" w:hAnsi="Calibri" w:cs="Calibri"/>
          <w:kern w:val="0"/>
          <w:lang w:eastAsia="fr-FR"/>
          <w14:ligatures w14:val="none"/>
        </w:rPr>
        <w:t xml:space="preserve">de </w:t>
      </w:r>
      <w:r w:rsidR="00F5526D" w:rsidRPr="006E270A">
        <w:rPr>
          <w:rFonts w:ascii="Calibri" w:eastAsia="Times New Roman" w:hAnsi="Calibri" w:cs="Calibri"/>
          <w:kern w:val="0"/>
          <w:u w:val="single"/>
          <w:lang w:eastAsia="fr-FR"/>
          <w14:ligatures w14:val="none"/>
        </w:rPr>
        <w:t xml:space="preserve">créer </w:t>
      </w:r>
      <w:r w:rsidR="006F6668" w:rsidRPr="006E270A">
        <w:rPr>
          <w:rFonts w:ascii="Calibri" w:eastAsia="Times New Roman" w:hAnsi="Calibri" w:cs="Calibri"/>
          <w:kern w:val="0"/>
          <w:u w:val="single"/>
          <w:lang w:eastAsia="fr-FR"/>
          <w14:ligatures w14:val="none"/>
        </w:rPr>
        <w:t xml:space="preserve">un collège </w:t>
      </w:r>
      <w:r w:rsidR="00B35DD7" w:rsidRPr="006E270A">
        <w:rPr>
          <w:rFonts w:ascii="Calibri" w:eastAsia="Times New Roman" w:hAnsi="Calibri" w:cs="Calibri"/>
          <w:kern w:val="0"/>
          <w:u w:val="single"/>
          <w:lang w:eastAsia="fr-FR"/>
          <w14:ligatures w14:val="none"/>
        </w:rPr>
        <w:t xml:space="preserve">spécifique pour les </w:t>
      </w:r>
      <w:r w:rsidR="0072333D" w:rsidRPr="006E270A">
        <w:rPr>
          <w:rFonts w:ascii="Calibri" w:eastAsia="Times New Roman" w:hAnsi="Calibri" w:cs="Calibri"/>
          <w:kern w:val="0"/>
          <w:u w:val="single"/>
          <w:lang w:eastAsia="fr-FR"/>
          <w14:ligatures w14:val="none"/>
        </w:rPr>
        <w:t>réseaux</w:t>
      </w:r>
      <w:r w:rsidR="00A659C7" w:rsidRPr="006E270A">
        <w:rPr>
          <w:rFonts w:ascii="Calibri" w:eastAsia="Times New Roman" w:hAnsi="Calibri" w:cs="Calibri"/>
          <w:kern w:val="0"/>
          <w:u w:val="single"/>
          <w:lang w:eastAsia="fr-FR"/>
          <w14:ligatures w14:val="none"/>
        </w:rPr>
        <w:t xml:space="preserve"> territoriaux</w:t>
      </w:r>
      <w:r w:rsidR="00A659C7">
        <w:rPr>
          <w:rFonts w:ascii="Calibri" w:eastAsia="Times New Roman" w:hAnsi="Calibri" w:cs="Calibri"/>
          <w:kern w:val="0"/>
          <w:lang w:eastAsia="fr-FR"/>
          <w14:ligatures w14:val="none"/>
        </w:rPr>
        <w:t xml:space="preserve"> </w:t>
      </w:r>
      <w:r w:rsidR="0072333D">
        <w:rPr>
          <w:rFonts w:ascii="Calibri" w:eastAsia="Times New Roman" w:hAnsi="Calibri" w:cs="Calibri"/>
          <w:kern w:val="0"/>
          <w:lang w:eastAsia="fr-FR"/>
          <w14:ligatures w14:val="none"/>
        </w:rPr>
        <w:t>fédérant</w:t>
      </w:r>
      <w:r w:rsidR="00A659C7">
        <w:rPr>
          <w:rFonts w:ascii="Calibri" w:eastAsia="Times New Roman" w:hAnsi="Calibri" w:cs="Calibri"/>
          <w:kern w:val="0"/>
          <w:lang w:eastAsia="fr-FR"/>
          <w14:ligatures w14:val="none"/>
        </w:rPr>
        <w:t xml:space="preserve"> les </w:t>
      </w:r>
      <w:r w:rsidR="0072333D">
        <w:rPr>
          <w:rFonts w:ascii="Calibri" w:eastAsia="Times New Roman" w:hAnsi="Calibri" w:cs="Calibri"/>
          <w:kern w:val="0"/>
          <w:lang w:eastAsia="fr-FR"/>
          <w14:ligatures w14:val="none"/>
        </w:rPr>
        <w:t xml:space="preserve">structures de l’ESS au niveau infrarégional. </w:t>
      </w:r>
    </w:p>
    <w:p w14:paraId="41AF4E41"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7D59F7CA"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7F83FAF6" w14:textId="77777777" w:rsidR="0059091C" w:rsidRPr="0059091C" w:rsidRDefault="0059091C" w:rsidP="006829B8">
      <w:pPr>
        <w:pStyle w:val="Titre2"/>
        <w:jc w:val="both"/>
        <w:rPr>
          <w:lang w:eastAsia="fr-FR"/>
        </w:rPr>
      </w:pPr>
      <w:r w:rsidRPr="0059091C">
        <w:rPr>
          <w:highlight w:val="yellow"/>
          <w:lang w:eastAsia="fr-FR"/>
        </w:rPr>
        <w:t>Article 10</w:t>
      </w:r>
    </w:p>
    <w:p w14:paraId="007FCF32" w14:textId="116439B1"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423C7486"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b/>
          <w:bCs/>
          <w:kern w:val="0"/>
          <w:u w:val="single"/>
          <w:lang w:eastAsia="fr-FR"/>
          <w14:ligatures w14:val="none"/>
        </w:rPr>
        <w:t xml:space="preserve">Quorum </w:t>
      </w:r>
    </w:p>
    <w:p w14:paraId="244F1DD6" w14:textId="06E892BE" w:rsidR="0059091C" w:rsidRPr="0059091C" w:rsidRDefault="0059091C" w:rsidP="006F3772">
      <w:pPr>
        <w:spacing w:after="0" w:line="240" w:lineRule="auto"/>
        <w:jc w:val="both"/>
        <w:rPr>
          <w:rFonts w:ascii="Calibri" w:eastAsia="Times New Roman" w:hAnsi="Calibri" w:cs="Calibri"/>
          <w:kern w:val="0"/>
          <w:lang w:eastAsia="fr-FR"/>
          <w14:ligatures w14:val="none"/>
        </w:rPr>
      </w:pPr>
    </w:p>
    <w:p w14:paraId="4F02D704" w14:textId="3C5CB824" w:rsidR="00CD3E38" w:rsidRDefault="00CD3E38" w:rsidP="006F377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Si les conditions le justifient</w:t>
      </w:r>
      <w:r w:rsidR="00D45FD3">
        <w:rPr>
          <w:rFonts w:ascii="Calibri" w:eastAsia="Times New Roman" w:hAnsi="Calibri" w:cs="Calibri"/>
          <w:kern w:val="0"/>
          <w:lang w:eastAsia="fr-FR"/>
          <w14:ligatures w14:val="none"/>
        </w:rPr>
        <w:t xml:space="preserve">, et notamment si </w:t>
      </w:r>
      <w:r w:rsidR="00A455D8">
        <w:rPr>
          <w:rFonts w:ascii="Calibri" w:eastAsia="Times New Roman" w:hAnsi="Calibri" w:cs="Calibri"/>
          <w:kern w:val="0"/>
          <w:lang w:eastAsia="fr-FR"/>
          <w14:ligatures w14:val="none"/>
        </w:rPr>
        <w:t>la</w:t>
      </w:r>
      <w:r w:rsidR="00D45FD3">
        <w:rPr>
          <w:rFonts w:ascii="Calibri" w:eastAsia="Times New Roman" w:hAnsi="Calibri" w:cs="Calibri"/>
          <w:kern w:val="0"/>
          <w:lang w:eastAsia="fr-FR"/>
          <w14:ligatures w14:val="none"/>
        </w:rPr>
        <w:t xml:space="preserve"> CRESS </w:t>
      </w:r>
      <w:r w:rsidR="001D4C3F">
        <w:rPr>
          <w:rFonts w:ascii="Calibri" w:eastAsia="Times New Roman" w:hAnsi="Calibri" w:cs="Calibri"/>
          <w:kern w:val="0"/>
          <w:lang w:eastAsia="fr-FR"/>
          <w14:ligatures w14:val="none"/>
        </w:rPr>
        <w:t>a</w:t>
      </w:r>
      <w:r w:rsidR="00D45FD3">
        <w:rPr>
          <w:rFonts w:ascii="Calibri" w:eastAsia="Times New Roman" w:hAnsi="Calibri" w:cs="Calibri"/>
          <w:kern w:val="0"/>
          <w:lang w:eastAsia="fr-FR"/>
          <w14:ligatures w14:val="none"/>
        </w:rPr>
        <w:t xml:space="preserve"> un faible nombre d’adhérents, il est possible de supprimer </w:t>
      </w:r>
      <w:r w:rsidR="00653189">
        <w:rPr>
          <w:rFonts w:ascii="Calibri" w:eastAsia="Times New Roman" w:hAnsi="Calibri" w:cs="Calibri"/>
          <w:kern w:val="0"/>
          <w:lang w:eastAsia="fr-FR"/>
          <w14:ligatures w14:val="none"/>
        </w:rPr>
        <w:t>la condition</w:t>
      </w:r>
      <w:r w:rsidR="00D7188B">
        <w:rPr>
          <w:rFonts w:ascii="Calibri" w:eastAsia="Times New Roman" w:hAnsi="Calibri" w:cs="Calibri"/>
          <w:kern w:val="0"/>
          <w:lang w:eastAsia="fr-FR"/>
          <w14:ligatures w14:val="none"/>
        </w:rPr>
        <w:t xml:space="preserve"> de validité</w:t>
      </w:r>
      <w:r w:rsidR="00653189">
        <w:rPr>
          <w:rFonts w:ascii="Calibri" w:eastAsia="Times New Roman" w:hAnsi="Calibri" w:cs="Calibri"/>
          <w:kern w:val="0"/>
          <w:lang w:eastAsia="fr-FR"/>
          <w14:ligatures w14:val="none"/>
        </w:rPr>
        <w:t xml:space="preserve"> relative à </w:t>
      </w:r>
      <w:r w:rsidR="00D7188B">
        <w:rPr>
          <w:rFonts w:ascii="Calibri" w:eastAsia="Times New Roman" w:hAnsi="Calibri" w:cs="Calibri"/>
          <w:kern w:val="0"/>
          <w:lang w:eastAsia="fr-FR"/>
          <w14:ligatures w14:val="none"/>
        </w:rPr>
        <w:t xml:space="preserve">la présence </w:t>
      </w:r>
      <w:r w:rsidR="00D7188B" w:rsidRPr="006E270A">
        <w:rPr>
          <w:rFonts w:ascii="Calibri" w:eastAsia="Times New Roman" w:hAnsi="Calibri" w:cs="Calibri"/>
          <w:kern w:val="0"/>
          <w:u w:val="single"/>
          <w:lang w:eastAsia="fr-FR"/>
          <w14:ligatures w14:val="none"/>
        </w:rPr>
        <w:t>d’au moins la moitié des collèges ouverts</w:t>
      </w:r>
      <w:r w:rsidR="00D7188B">
        <w:rPr>
          <w:rFonts w:ascii="Calibri" w:eastAsia="Times New Roman" w:hAnsi="Calibri" w:cs="Calibri"/>
          <w:kern w:val="0"/>
          <w:lang w:eastAsia="fr-FR"/>
          <w14:ligatures w14:val="none"/>
        </w:rPr>
        <w:t>.</w:t>
      </w:r>
    </w:p>
    <w:p w14:paraId="792AE31B" w14:textId="77777777" w:rsidR="00CD3E38" w:rsidRDefault="00CD3E38" w:rsidP="006F3772">
      <w:pPr>
        <w:spacing w:after="0" w:line="240" w:lineRule="auto"/>
        <w:jc w:val="both"/>
        <w:rPr>
          <w:rFonts w:ascii="Calibri" w:eastAsia="Times New Roman" w:hAnsi="Calibri" w:cs="Calibri"/>
          <w:kern w:val="0"/>
          <w:lang w:eastAsia="fr-FR"/>
          <w14:ligatures w14:val="none"/>
        </w:rPr>
      </w:pPr>
    </w:p>
    <w:p w14:paraId="0A3861ED" w14:textId="23523AA0" w:rsid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Les CRES</w:t>
      </w:r>
      <w:r w:rsidR="00CD16FD">
        <w:rPr>
          <w:rFonts w:ascii="Calibri" w:eastAsia="Times New Roman" w:hAnsi="Calibri" w:cs="Calibri"/>
          <w:kern w:val="0"/>
          <w:lang w:eastAsia="fr-FR"/>
          <w14:ligatures w14:val="none"/>
        </w:rPr>
        <w:t>S</w:t>
      </w:r>
      <w:r w:rsidRPr="0059091C">
        <w:rPr>
          <w:rFonts w:ascii="Calibri" w:eastAsia="Times New Roman" w:hAnsi="Calibri" w:cs="Calibri"/>
          <w:kern w:val="0"/>
          <w:lang w:eastAsia="fr-FR"/>
          <w14:ligatures w14:val="none"/>
        </w:rPr>
        <w:t xml:space="preserve"> ont faculté d'introduire la </w:t>
      </w:r>
      <w:r w:rsidR="00E046FA">
        <w:rPr>
          <w:rFonts w:ascii="Calibri" w:eastAsia="Times New Roman" w:hAnsi="Calibri" w:cs="Calibri"/>
          <w:kern w:val="0"/>
          <w:lang w:eastAsia="fr-FR"/>
          <w14:ligatures w14:val="none"/>
        </w:rPr>
        <w:t xml:space="preserve">représentation </w:t>
      </w:r>
      <w:r w:rsidRPr="0059091C">
        <w:rPr>
          <w:rFonts w:ascii="Calibri" w:eastAsia="Times New Roman" w:hAnsi="Calibri" w:cs="Calibri"/>
          <w:kern w:val="0"/>
          <w:lang w:eastAsia="fr-FR"/>
          <w14:ligatures w14:val="none"/>
        </w:rPr>
        <w:t>par un membre</w:t>
      </w:r>
      <w:r w:rsidR="00E046FA">
        <w:rPr>
          <w:rFonts w:ascii="Calibri" w:eastAsia="Times New Roman" w:hAnsi="Calibri" w:cs="Calibri"/>
          <w:kern w:val="0"/>
          <w:lang w:eastAsia="fr-FR"/>
          <w14:ligatures w14:val="none"/>
        </w:rPr>
        <w:t xml:space="preserve"> d’un autre collège</w:t>
      </w:r>
      <w:r w:rsidRPr="0059091C">
        <w:rPr>
          <w:rFonts w:ascii="Calibri" w:eastAsia="Times New Roman" w:hAnsi="Calibri" w:cs="Calibri"/>
          <w:kern w:val="0"/>
          <w:lang w:eastAsia="fr-FR"/>
          <w14:ligatures w14:val="none"/>
        </w:rPr>
        <w:t xml:space="preserve"> afin d'éviter un éventuel blocage.</w:t>
      </w:r>
    </w:p>
    <w:p w14:paraId="0BEDF54D" w14:textId="77777777" w:rsidR="00E81F3D" w:rsidRDefault="00E81F3D" w:rsidP="006F3772">
      <w:pPr>
        <w:spacing w:after="0" w:line="240" w:lineRule="auto"/>
        <w:jc w:val="both"/>
        <w:rPr>
          <w:rFonts w:ascii="Calibri" w:eastAsia="Times New Roman" w:hAnsi="Calibri" w:cs="Calibri"/>
          <w:kern w:val="0"/>
          <w:lang w:eastAsia="fr-FR"/>
          <w14:ligatures w14:val="none"/>
        </w:rPr>
      </w:pPr>
    </w:p>
    <w:p w14:paraId="7D49A881" w14:textId="517BAC71" w:rsidR="00E81F3D" w:rsidRDefault="00E81F3D" w:rsidP="006F377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 xml:space="preserve">Le pouvoir de vote est </w:t>
      </w:r>
      <w:r w:rsidR="006E204C">
        <w:rPr>
          <w:rFonts w:ascii="Calibri" w:eastAsia="Times New Roman" w:hAnsi="Calibri" w:cs="Calibri"/>
          <w:kern w:val="0"/>
          <w:lang w:eastAsia="fr-FR"/>
          <w14:ligatures w14:val="none"/>
        </w:rPr>
        <w:t>la procuration</w:t>
      </w:r>
      <w:r>
        <w:rPr>
          <w:rFonts w:ascii="Calibri" w:eastAsia="Times New Roman" w:hAnsi="Calibri" w:cs="Calibri"/>
          <w:kern w:val="0"/>
          <w:lang w:eastAsia="fr-FR"/>
          <w14:ligatures w14:val="none"/>
        </w:rPr>
        <w:t xml:space="preserve"> donnée par un membre </w:t>
      </w:r>
      <w:r w:rsidR="002E6F3C">
        <w:rPr>
          <w:rFonts w:ascii="Calibri" w:eastAsia="Times New Roman" w:hAnsi="Calibri" w:cs="Calibri"/>
          <w:kern w:val="0"/>
          <w:lang w:eastAsia="fr-FR"/>
          <w14:ligatures w14:val="none"/>
        </w:rPr>
        <w:t xml:space="preserve">absent </w:t>
      </w:r>
      <w:r>
        <w:rPr>
          <w:rFonts w:ascii="Calibri" w:eastAsia="Times New Roman" w:hAnsi="Calibri" w:cs="Calibri"/>
          <w:kern w:val="0"/>
          <w:lang w:eastAsia="fr-FR"/>
          <w14:ligatures w14:val="none"/>
        </w:rPr>
        <w:t>à un autre membre</w:t>
      </w:r>
      <w:r w:rsidR="004D317A">
        <w:rPr>
          <w:rFonts w:ascii="Calibri" w:eastAsia="Times New Roman" w:hAnsi="Calibri" w:cs="Calibri"/>
          <w:kern w:val="0"/>
          <w:lang w:eastAsia="fr-FR"/>
          <w14:ligatures w14:val="none"/>
        </w:rPr>
        <w:t xml:space="preserve"> présent</w:t>
      </w:r>
      <w:r>
        <w:rPr>
          <w:rFonts w:ascii="Calibri" w:eastAsia="Times New Roman" w:hAnsi="Calibri" w:cs="Calibri"/>
          <w:kern w:val="0"/>
          <w:lang w:eastAsia="fr-FR"/>
          <w14:ligatures w14:val="none"/>
        </w:rPr>
        <w:t xml:space="preserve"> </w:t>
      </w:r>
      <w:r w:rsidR="002E6F3C">
        <w:rPr>
          <w:rFonts w:ascii="Calibri" w:eastAsia="Times New Roman" w:hAnsi="Calibri" w:cs="Calibri"/>
          <w:kern w:val="0"/>
          <w:lang w:eastAsia="fr-FR"/>
          <w14:ligatures w14:val="none"/>
        </w:rPr>
        <w:t xml:space="preserve">pour </w:t>
      </w:r>
      <w:r w:rsidR="00DC2CD3">
        <w:rPr>
          <w:rFonts w:ascii="Calibri" w:eastAsia="Times New Roman" w:hAnsi="Calibri" w:cs="Calibri"/>
          <w:kern w:val="0"/>
          <w:lang w:eastAsia="fr-FR"/>
          <w14:ligatures w14:val="none"/>
        </w:rPr>
        <w:t>exercer son droit de vote</w:t>
      </w:r>
      <w:r w:rsidR="00504FD1">
        <w:rPr>
          <w:rFonts w:ascii="Calibri" w:eastAsia="Times New Roman" w:hAnsi="Calibri" w:cs="Calibri"/>
          <w:kern w:val="0"/>
          <w:lang w:eastAsia="fr-FR"/>
          <w14:ligatures w14:val="none"/>
        </w:rPr>
        <w:t xml:space="preserve"> à sa place</w:t>
      </w:r>
      <w:r w:rsidR="00890802">
        <w:rPr>
          <w:rFonts w:ascii="Calibri" w:eastAsia="Times New Roman" w:hAnsi="Calibri" w:cs="Calibri"/>
          <w:kern w:val="0"/>
          <w:lang w:eastAsia="fr-FR"/>
          <w14:ligatures w14:val="none"/>
        </w:rPr>
        <w:t>.</w:t>
      </w:r>
      <w:r w:rsidR="008212A4">
        <w:rPr>
          <w:rFonts w:ascii="Calibri" w:eastAsia="Times New Roman" w:hAnsi="Calibri" w:cs="Calibri"/>
          <w:kern w:val="0"/>
          <w:lang w:eastAsia="fr-FR"/>
          <w14:ligatures w14:val="none"/>
        </w:rPr>
        <w:t xml:space="preserve"> Dans l’hypothèse </w:t>
      </w:r>
      <w:r w:rsidR="002C7DA7">
        <w:rPr>
          <w:rFonts w:ascii="Calibri" w:eastAsia="Times New Roman" w:hAnsi="Calibri" w:cs="Calibri"/>
          <w:kern w:val="0"/>
          <w:lang w:eastAsia="fr-FR"/>
          <w14:ligatures w14:val="none"/>
        </w:rPr>
        <w:t xml:space="preserve">du </w:t>
      </w:r>
      <w:r w:rsidR="00D41362">
        <w:rPr>
          <w:rFonts w:ascii="Calibri" w:eastAsia="Times New Roman" w:hAnsi="Calibri" w:cs="Calibri"/>
          <w:kern w:val="0"/>
          <w:lang w:eastAsia="fr-FR"/>
          <w14:ligatures w14:val="none"/>
        </w:rPr>
        <w:t>maintien</w:t>
      </w:r>
      <w:r w:rsidR="002C7DA7">
        <w:rPr>
          <w:rFonts w:ascii="Calibri" w:eastAsia="Times New Roman" w:hAnsi="Calibri" w:cs="Calibri"/>
          <w:kern w:val="0"/>
          <w:lang w:eastAsia="fr-FR"/>
          <w14:ligatures w14:val="none"/>
        </w:rPr>
        <w:t xml:space="preserve"> de la pondération </w:t>
      </w:r>
      <w:r w:rsidR="00D41362">
        <w:rPr>
          <w:rFonts w:ascii="Calibri" w:eastAsia="Times New Roman" w:hAnsi="Calibri" w:cs="Calibri"/>
          <w:kern w:val="0"/>
          <w:lang w:eastAsia="fr-FR"/>
          <w14:ligatures w14:val="none"/>
        </w:rPr>
        <w:t>des voix, l</w:t>
      </w:r>
      <w:r w:rsidR="008212A4">
        <w:rPr>
          <w:rFonts w:ascii="Calibri" w:eastAsia="Times New Roman" w:hAnsi="Calibri" w:cs="Calibri"/>
          <w:kern w:val="0"/>
          <w:lang w:eastAsia="fr-FR"/>
          <w14:ligatures w14:val="none"/>
        </w:rPr>
        <w:t xml:space="preserve">e vote exprimé par procuration </w:t>
      </w:r>
      <w:r w:rsidR="00504FD1">
        <w:rPr>
          <w:rFonts w:ascii="Calibri" w:eastAsia="Times New Roman" w:hAnsi="Calibri" w:cs="Calibri"/>
          <w:kern w:val="0"/>
          <w:lang w:eastAsia="fr-FR"/>
          <w14:ligatures w14:val="none"/>
        </w:rPr>
        <w:t>a</w:t>
      </w:r>
      <w:r w:rsidR="008212A4">
        <w:rPr>
          <w:rFonts w:ascii="Calibri" w:eastAsia="Times New Roman" w:hAnsi="Calibri" w:cs="Calibri"/>
          <w:kern w:val="0"/>
          <w:lang w:eastAsia="fr-FR"/>
          <w14:ligatures w14:val="none"/>
        </w:rPr>
        <w:t xml:space="preserve"> le même poids que s’il avait été exprimé par le membre absent.</w:t>
      </w:r>
    </w:p>
    <w:p w14:paraId="4DE52713" w14:textId="12C72363" w:rsidR="3C180CA3" w:rsidRDefault="3C180CA3" w:rsidP="3C180CA3">
      <w:pPr>
        <w:spacing w:after="0" w:line="240" w:lineRule="auto"/>
        <w:jc w:val="both"/>
        <w:rPr>
          <w:rFonts w:ascii="Calibri" w:eastAsia="Times New Roman" w:hAnsi="Calibri" w:cs="Calibri"/>
          <w:lang w:eastAsia="fr-FR"/>
        </w:rPr>
      </w:pPr>
    </w:p>
    <w:p w14:paraId="754E2CB5" w14:textId="02B68CA0" w:rsidR="00B94343" w:rsidRPr="00B94343" w:rsidRDefault="00A043EE" w:rsidP="006F3772">
      <w:pPr>
        <w:spacing w:after="0" w:line="240" w:lineRule="auto"/>
        <w:jc w:val="both"/>
        <w:rPr>
          <w:rFonts w:ascii="Calibri" w:eastAsia="Times New Roman" w:hAnsi="Calibri" w:cs="Calibri"/>
          <w:b/>
          <w:bCs/>
          <w:kern w:val="0"/>
          <w:u w:val="single"/>
          <w:lang w:eastAsia="fr-FR"/>
          <w14:ligatures w14:val="none"/>
        </w:rPr>
      </w:pPr>
      <w:r>
        <w:rPr>
          <w:rFonts w:ascii="Calibri" w:eastAsia="Times New Roman" w:hAnsi="Calibri" w:cs="Calibri"/>
          <w:b/>
          <w:bCs/>
          <w:kern w:val="0"/>
          <w:u w:val="single"/>
          <w:lang w:eastAsia="fr-FR"/>
          <w14:ligatures w14:val="none"/>
        </w:rPr>
        <w:t>Modalités de vote</w:t>
      </w:r>
    </w:p>
    <w:p w14:paraId="133B2C2B" w14:textId="77777777" w:rsidR="00B94343" w:rsidRDefault="00B94343" w:rsidP="006F3772">
      <w:pPr>
        <w:spacing w:after="0" w:line="240" w:lineRule="auto"/>
        <w:jc w:val="both"/>
        <w:rPr>
          <w:rFonts w:ascii="Calibri" w:eastAsia="Times New Roman" w:hAnsi="Calibri" w:cs="Calibri"/>
          <w:kern w:val="0"/>
          <w:lang w:eastAsia="fr-FR"/>
          <w14:ligatures w14:val="none"/>
        </w:rPr>
      </w:pPr>
    </w:p>
    <w:p w14:paraId="14010E04" w14:textId="21B0B3AF" w:rsidR="00532502" w:rsidRDefault="003871FD" w:rsidP="3C180CA3">
      <w:pPr>
        <w:spacing w:after="0" w:line="240" w:lineRule="auto"/>
        <w:jc w:val="both"/>
        <w:rPr>
          <w:rFonts w:ascii="Calibri" w:eastAsia="Times New Roman" w:hAnsi="Calibri" w:cs="Calibri"/>
          <w:kern w:val="0"/>
          <w:lang w:eastAsia="fr-FR"/>
          <w14:ligatures w14:val="none"/>
        </w:rPr>
      </w:pPr>
      <w:r w:rsidRPr="3C180CA3">
        <w:rPr>
          <w:rFonts w:ascii="Calibri" w:eastAsia="Times New Roman" w:hAnsi="Calibri" w:cs="Calibri"/>
          <w:lang w:eastAsia="fr-FR"/>
        </w:rPr>
        <w:t>En remplacement du mécanisme par répartition de voix prévu à</w:t>
      </w:r>
      <w:r w:rsidR="00A043EE" w:rsidRPr="3C180CA3">
        <w:rPr>
          <w:rFonts w:ascii="Calibri" w:eastAsia="Times New Roman" w:hAnsi="Calibri" w:cs="Calibri"/>
          <w:lang w:eastAsia="fr-FR"/>
        </w:rPr>
        <w:t xml:space="preserve"> l’article 10, la CRESS a </w:t>
      </w:r>
      <w:r w:rsidR="00E66C69">
        <w:rPr>
          <w:rFonts w:ascii="Calibri" w:eastAsia="Times New Roman" w:hAnsi="Calibri" w:cs="Calibri"/>
          <w:kern w:val="0"/>
          <w:lang w:eastAsia="fr-FR"/>
          <w14:ligatures w14:val="none"/>
        </w:rPr>
        <w:t>faculté</w:t>
      </w:r>
      <w:r w:rsidR="00B94343">
        <w:rPr>
          <w:rFonts w:ascii="Calibri" w:eastAsia="Times New Roman" w:hAnsi="Calibri" w:cs="Calibri"/>
          <w:kern w:val="0"/>
          <w:lang w:eastAsia="fr-FR"/>
          <w14:ligatures w14:val="none"/>
        </w:rPr>
        <w:t xml:space="preserve"> </w:t>
      </w:r>
      <w:r w:rsidR="00C93CE3">
        <w:rPr>
          <w:rFonts w:ascii="Calibri" w:eastAsia="Times New Roman" w:hAnsi="Calibri" w:cs="Calibri"/>
          <w:kern w:val="0"/>
          <w:lang w:eastAsia="fr-FR"/>
          <w14:ligatures w14:val="none"/>
        </w:rPr>
        <w:t>d’introduire</w:t>
      </w:r>
      <w:r w:rsidR="0029408D">
        <w:rPr>
          <w:rFonts w:ascii="Calibri" w:eastAsia="Times New Roman" w:hAnsi="Calibri" w:cs="Calibri"/>
          <w:kern w:val="0"/>
          <w:lang w:eastAsia="fr-FR"/>
          <w14:ligatures w14:val="none"/>
        </w:rPr>
        <w:t xml:space="preserve"> </w:t>
      </w:r>
      <w:r w:rsidRPr="3C180CA3">
        <w:rPr>
          <w:rFonts w:ascii="Calibri" w:eastAsia="Times New Roman" w:hAnsi="Calibri" w:cs="Calibri"/>
          <w:lang w:eastAsia="fr-FR"/>
        </w:rPr>
        <w:t>la règle</w:t>
      </w:r>
      <w:r w:rsidR="334C629E" w:rsidRPr="3C180CA3">
        <w:rPr>
          <w:rFonts w:ascii="Calibri" w:eastAsia="Times New Roman" w:hAnsi="Calibri" w:cs="Calibri"/>
          <w:lang w:eastAsia="fr-FR"/>
        </w:rPr>
        <w:t xml:space="preserve"> de</w:t>
      </w:r>
      <w:r w:rsidRPr="3C180CA3">
        <w:rPr>
          <w:rFonts w:ascii="Calibri" w:eastAsia="Times New Roman" w:hAnsi="Calibri" w:cs="Calibri"/>
          <w:lang w:eastAsia="fr-FR"/>
        </w:rPr>
        <w:t xml:space="preserve"> </w:t>
      </w:r>
      <w:r w:rsidR="004D1AB2" w:rsidRPr="00E74EA0">
        <w:rPr>
          <w:rFonts w:ascii="Calibri" w:eastAsia="Times New Roman" w:hAnsi="Calibri" w:cs="Calibri"/>
          <w:kern w:val="0"/>
          <w:u w:val="single"/>
          <w:lang w:eastAsia="fr-FR"/>
          <w14:ligatures w14:val="none"/>
        </w:rPr>
        <w:t>vo</w:t>
      </w:r>
      <w:r w:rsidR="0029408D" w:rsidRPr="00E74EA0">
        <w:rPr>
          <w:rFonts w:ascii="Calibri" w:eastAsia="Times New Roman" w:hAnsi="Calibri" w:cs="Calibri"/>
          <w:kern w:val="0"/>
          <w:u w:val="single"/>
          <w:lang w:eastAsia="fr-FR"/>
          <w14:ligatures w14:val="none"/>
        </w:rPr>
        <w:t xml:space="preserve">te à majorité </w:t>
      </w:r>
      <w:commentRangeStart w:id="0"/>
      <w:r w:rsidR="287FC3A9" w:rsidRPr="00E74EA0">
        <w:rPr>
          <w:rFonts w:ascii="Calibri" w:eastAsia="Times New Roman" w:hAnsi="Calibri" w:cs="Calibri"/>
          <w:kern w:val="0"/>
          <w:u w:val="single"/>
          <w:lang w:eastAsia="fr-FR"/>
          <w14:ligatures w14:val="none"/>
        </w:rPr>
        <w:t xml:space="preserve">absolue </w:t>
      </w:r>
      <w:commentRangeEnd w:id="0"/>
      <w:r w:rsidR="00C85599">
        <w:rPr>
          <w:rStyle w:val="Marquedecommentaire"/>
        </w:rPr>
        <w:commentReference w:id="0"/>
      </w:r>
      <w:r w:rsidR="0029408D" w:rsidRPr="00E74EA0">
        <w:rPr>
          <w:rFonts w:ascii="Calibri" w:eastAsia="Times New Roman" w:hAnsi="Calibri" w:cs="Calibri"/>
          <w:kern w:val="0"/>
          <w:u w:val="single"/>
          <w:lang w:eastAsia="fr-FR"/>
          <w14:ligatures w14:val="none"/>
        </w:rPr>
        <w:t xml:space="preserve">des </w:t>
      </w:r>
      <w:r w:rsidR="007355DC" w:rsidRPr="3C180CA3">
        <w:rPr>
          <w:rFonts w:ascii="Calibri" w:eastAsia="Times New Roman" w:hAnsi="Calibri" w:cs="Calibri"/>
          <w:u w:val="single"/>
          <w:lang w:eastAsia="fr-FR"/>
        </w:rPr>
        <w:t>voix exprimées</w:t>
      </w:r>
      <w:r w:rsidR="0029408D">
        <w:rPr>
          <w:rFonts w:ascii="Calibri" w:eastAsia="Times New Roman" w:hAnsi="Calibri" w:cs="Calibri"/>
          <w:kern w:val="0"/>
          <w:lang w:eastAsia="fr-FR"/>
          <w14:ligatures w14:val="none"/>
        </w:rPr>
        <w:t>.</w:t>
      </w:r>
      <w:r w:rsidR="00892832">
        <w:rPr>
          <w:rFonts w:ascii="Calibri" w:eastAsia="Times New Roman" w:hAnsi="Calibri" w:cs="Calibri"/>
          <w:kern w:val="0"/>
          <w:lang w:eastAsia="fr-FR"/>
          <w14:ligatures w14:val="none"/>
        </w:rPr>
        <w:t xml:space="preserve"> </w:t>
      </w:r>
    </w:p>
    <w:p w14:paraId="35D03284" w14:textId="77777777" w:rsidR="00532502" w:rsidRDefault="00532502" w:rsidP="3C180CA3">
      <w:pPr>
        <w:spacing w:after="0" w:line="240" w:lineRule="auto"/>
        <w:jc w:val="both"/>
        <w:rPr>
          <w:rFonts w:ascii="Calibri" w:eastAsia="Times New Roman" w:hAnsi="Calibri" w:cs="Calibri"/>
          <w:kern w:val="0"/>
          <w:lang w:eastAsia="fr-FR"/>
          <w14:ligatures w14:val="none"/>
        </w:rPr>
      </w:pPr>
    </w:p>
    <w:p w14:paraId="5718D272" w14:textId="2E65D37B" w:rsidR="00BD652C" w:rsidRDefault="00532502" w:rsidP="3C180CA3">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 xml:space="preserve">Dans ce cas, </w:t>
      </w:r>
      <w:r w:rsidR="00BD652C">
        <w:rPr>
          <w:rFonts w:ascii="Calibri" w:eastAsia="Times New Roman" w:hAnsi="Calibri" w:cs="Calibri"/>
          <w:kern w:val="0"/>
          <w:lang w:eastAsia="fr-FR"/>
          <w14:ligatures w14:val="none"/>
        </w:rPr>
        <w:t>afin d’</w:t>
      </w:r>
      <w:r>
        <w:rPr>
          <w:rFonts w:ascii="Calibri" w:eastAsia="Times New Roman" w:hAnsi="Calibri" w:cs="Calibri"/>
          <w:kern w:val="0"/>
          <w:lang w:eastAsia="fr-FR"/>
          <w14:ligatures w14:val="none"/>
        </w:rPr>
        <w:t xml:space="preserve">assurer la cohérence </w:t>
      </w:r>
      <w:r w:rsidR="00BD652C">
        <w:rPr>
          <w:rFonts w:ascii="Calibri" w:eastAsia="Times New Roman" w:hAnsi="Calibri" w:cs="Calibri"/>
          <w:kern w:val="0"/>
          <w:lang w:eastAsia="fr-FR"/>
          <w14:ligatures w14:val="none"/>
        </w:rPr>
        <w:t xml:space="preserve">du texte, </w:t>
      </w:r>
      <w:r w:rsidR="00BD63A0">
        <w:rPr>
          <w:rFonts w:ascii="Calibri" w:eastAsia="Times New Roman" w:hAnsi="Calibri" w:cs="Calibri"/>
          <w:kern w:val="0"/>
          <w:lang w:eastAsia="fr-FR"/>
          <w14:ligatures w14:val="none"/>
        </w:rPr>
        <w:t xml:space="preserve">les </w:t>
      </w:r>
      <w:r w:rsidR="00BD652C">
        <w:rPr>
          <w:rFonts w:ascii="Calibri" w:eastAsia="Times New Roman" w:hAnsi="Calibri" w:cs="Calibri"/>
          <w:kern w:val="0"/>
          <w:lang w:eastAsia="fr-FR"/>
          <w14:ligatures w14:val="none"/>
        </w:rPr>
        <w:t xml:space="preserve">modifications </w:t>
      </w:r>
      <w:r w:rsidR="00BD63A0">
        <w:rPr>
          <w:rFonts w:ascii="Calibri" w:eastAsia="Times New Roman" w:hAnsi="Calibri" w:cs="Calibri"/>
          <w:kern w:val="0"/>
          <w:lang w:eastAsia="fr-FR"/>
          <w14:ligatures w14:val="none"/>
        </w:rPr>
        <w:t xml:space="preserve">suivantes </w:t>
      </w:r>
      <w:r w:rsidR="00BD652C">
        <w:rPr>
          <w:rFonts w:ascii="Calibri" w:eastAsia="Times New Roman" w:hAnsi="Calibri" w:cs="Calibri"/>
          <w:kern w:val="0"/>
          <w:lang w:eastAsia="fr-FR"/>
          <w14:ligatures w14:val="none"/>
        </w:rPr>
        <w:t xml:space="preserve">doivent être </w:t>
      </w:r>
      <w:r w:rsidR="005704CD">
        <w:rPr>
          <w:rFonts w:ascii="Calibri" w:eastAsia="Times New Roman" w:hAnsi="Calibri" w:cs="Calibri"/>
          <w:kern w:val="0"/>
          <w:lang w:eastAsia="fr-FR"/>
          <w14:ligatures w14:val="none"/>
        </w:rPr>
        <w:t>introduites</w:t>
      </w:r>
      <w:r w:rsidR="00BD652C">
        <w:rPr>
          <w:rFonts w:ascii="Calibri" w:eastAsia="Times New Roman" w:hAnsi="Calibri" w:cs="Calibri"/>
          <w:kern w:val="0"/>
          <w:lang w:eastAsia="fr-FR"/>
          <w14:ligatures w14:val="none"/>
        </w:rPr>
        <w:t> :</w:t>
      </w:r>
    </w:p>
    <w:p w14:paraId="367B8249" w14:textId="7D020E92" w:rsidR="00B94343" w:rsidRPr="006E270A" w:rsidRDefault="00186710" w:rsidP="006E270A">
      <w:pPr>
        <w:pStyle w:val="Paragraphedeliste"/>
        <w:numPr>
          <w:ilvl w:val="0"/>
          <w:numId w:val="7"/>
        </w:numPr>
        <w:spacing w:after="0" w:line="240" w:lineRule="auto"/>
        <w:jc w:val="both"/>
        <w:rPr>
          <w:rFonts w:ascii="Calibri" w:eastAsia="Times New Roman" w:hAnsi="Calibri" w:cs="Calibri"/>
          <w:lang w:eastAsia="fr-FR"/>
        </w:rPr>
      </w:pPr>
      <w:r w:rsidRPr="006E270A">
        <w:rPr>
          <w:rFonts w:ascii="Calibri" w:eastAsia="Times New Roman" w:hAnsi="Calibri" w:cs="Calibri"/>
          <w:kern w:val="0"/>
          <w:lang w:eastAsia="fr-FR"/>
          <w14:ligatures w14:val="none"/>
        </w:rPr>
        <w:t>Dans ce cas l</w:t>
      </w:r>
      <w:r w:rsidR="00AF3365" w:rsidRPr="006E270A">
        <w:rPr>
          <w:rFonts w:ascii="Calibri" w:eastAsia="Times New Roman" w:hAnsi="Calibri" w:cs="Calibri"/>
          <w:kern w:val="0"/>
          <w:lang w:eastAsia="fr-FR"/>
          <w14:ligatures w14:val="none"/>
        </w:rPr>
        <w:t xml:space="preserve">’incise au paragraphe concernant précédent </w:t>
      </w:r>
      <w:r w:rsidR="00302218" w:rsidRPr="006E270A">
        <w:rPr>
          <w:rFonts w:ascii="Calibri" w:eastAsia="Times New Roman" w:hAnsi="Calibri" w:cs="Calibri"/>
          <w:kern w:val="0"/>
          <w:lang w:eastAsia="fr-FR"/>
          <w14:ligatures w14:val="none"/>
        </w:rPr>
        <w:t>« </w:t>
      </w:r>
      <w:r w:rsidR="00302218" w:rsidRPr="006E270A">
        <w:rPr>
          <w:rFonts w:ascii="Calibri" w:eastAsia="Times New Roman" w:hAnsi="Calibri" w:cs="Calibri"/>
          <w:i/>
          <w:iCs/>
          <w:kern w:val="0"/>
          <w:lang w:eastAsia="fr-FR"/>
          <w14:ligatures w14:val="none"/>
        </w:rPr>
        <w:t xml:space="preserve">…, représentant son nombre de </w:t>
      </w:r>
      <w:proofErr w:type="gramStart"/>
      <w:r w:rsidR="00302218" w:rsidRPr="006E270A">
        <w:rPr>
          <w:rFonts w:ascii="Calibri" w:eastAsia="Times New Roman" w:hAnsi="Calibri" w:cs="Calibri"/>
          <w:i/>
          <w:iCs/>
          <w:kern w:val="0"/>
          <w:lang w:eastAsia="fr-FR"/>
          <w14:ligatures w14:val="none"/>
        </w:rPr>
        <w:t>voix,…</w:t>
      </w:r>
      <w:proofErr w:type="gramEnd"/>
      <w:r w:rsidR="000709F1" w:rsidRPr="006E270A">
        <w:rPr>
          <w:rFonts w:ascii="Calibri" w:eastAsia="Times New Roman" w:hAnsi="Calibri" w:cs="Calibri"/>
          <w:kern w:val="0"/>
          <w:lang w:eastAsia="fr-FR"/>
          <w14:ligatures w14:val="none"/>
        </w:rPr>
        <w:t> » est supprimé.</w:t>
      </w:r>
    </w:p>
    <w:p w14:paraId="01F0E807" w14:textId="786063FB" w:rsidR="0059091C" w:rsidRDefault="0059091C" w:rsidP="006F3772">
      <w:pPr>
        <w:spacing w:after="0" w:line="240" w:lineRule="auto"/>
        <w:jc w:val="both"/>
        <w:rPr>
          <w:rFonts w:ascii="Calibri" w:eastAsia="Times New Roman" w:hAnsi="Calibri" w:cs="Calibri"/>
          <w:kern w:val="0"/>
          <w:lang w:eastAsia="fr-FR"/>
          <w14:ligatures w14:val="none"/>
        </w:rPr>
      </w:pPr>
    </w:p>
    <w:p w14:paraId="29FB0F02" w14:textId="25833CFF" w:rsidR="00702BC2" w:rsidRPr="00E74EA0" w:rsidRDefault="00702BC2" w:rsidP="006F3772">
      <w:pPr>
        <w:spacing w:after="0" w:line="240" w:lineRule="auto"/>
        <w:jc w:val="both"/>
        <w:rPr>
          <w:rFonts w:ascii="Calibri" w:eastAsia="Times New Roman" w:hAnsi="Calibri" w:cs="Calibri"/>
          <w:b/>
          <w:bCs/>
          <w:kern w:val="0"/>
          <w:u w:val="single"/>
          <w:lang w:eastAsia="fr-FR"/>
          <w14:ligatures w14:val="none"/>
        </w:rPr>
      </w:pPr>
      <w:r w:rsidRPr="00E74EA0">
        <w:rPr>
          <w:rFonts w:ascii="Calibri" w:eastAsia="Times New Roman" w:hAnsi="Calibri" w:cs="Calibri"/>
          <w:b/>
          <w:bCs/>
          <w:kern w:val="0"/>
          <w:u w:val="single"/>
          <w:lang w:eastAsia="fr-FR"/>
          <w14:ligatures w14:val="none"/>
        </w:rPr>
        <w:t>Application du guide de bonnes pratiques (facultatif))</w:t>
      </w:r>
    </w:p>
    <w:p w14:paraId="2BD52C55" w14:textId="77777777" w:rsidR="00702BC2" w:rsidRDefault="00702BC2" w:rsidP="006F3772">
      <w:pPr>
        <w:spacing w:after="0" w:line="240" w:lineRule="auto"/>
        <w:jc w:val="both"/>
        <w:rPr>
          <w:rFonts w:ascii="Calibri" w:eastAsia="Times New Roman" w:hAnsi="Calibri" w:cs="Calibri"/>
          <w:kern w:val="0"/>
          <w:lang w:eastAsia="fr-FR"/>
          <w14:ligatures w14:val="none"/>
        </w:rPr>
      </w:pPr>
    </w:p>
    <w:p w14:paraId="5B46800C" w14:textId="431DA015" w:rsidR="00702BC2" w:rsidRPr="000A36FC" w:rsidRDefault="00F57CE5" w:rsidP="006F377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Si</w:t>
      </w:r>
      <w:r w:rsidR="000A36FC">
        <w:rPr>
          <w:rFonts w:ascii="Calibri" w:eastAsia="Times New Roman" w:hAnsi="Calibri" w:cs="Calibri"/>
          <w:kern w:val="0"/>
          <w:lang w:eastAsia="fr-FR"/>
          <w14:ligatures w14:val="none"/>
        </w:rPr>
        <w:t xml:space="preserve"> les conditions spécifiques de la CRESS le justifient</w:t>
      </w:r>
      <w:r w:rsidR="003B5B63">
        <w:rPr>
          <w:rFonts w:ascii="Calibri" w:eastAsia="Times New Roman" w:hAnsi="Calibri" w:cs="Calibri"/>
          <w:kern w:val="0"/>
          <w:lang w:eastAsia="fr-FR"/>
          <w14:ligatures w14:val="none"/>
        </w:rPr>
        <w:t>,</w:t>
      </w:r>
      <w:r w:rsidR="00971DEC">
        <w:rPr>
          <w:rFonts w:ascii="Calibri" w:eastAsia="Times New Roman" w:hAnsi="Calibri" w:cs="Calibri"/>
          <w:kern w:val="0"/>
          <w:lang w:eastAsia="fr-FR"/>
          <w14:ligatures w14:val="none"/>
        </w:rPr>
        <w:t xml:space="preserve"> notamment lorsqu</w:t>
      </w:r>
      <w:r w:rsidR="001061A6">
        <w:rPr>
          <w:rFonts w:ascii="Calibri" w:eastAsia="Times New Roman" w:hAnsi="Calibri" w:cs="Calibri"/>
          <w:kern w:val="0"/>
          <w:lang w:eastAsia="fr-FR"/>
          <w14:ligatures w14:val="none"/>
        </w:rPr>
        <w:t xml:space="preserve">e le nombre réduit de l’équipe opérationnelle ne permet pas </w:t>
      </w:r>
      <w:r w:rsidR="00076875">
        <w:rPr>
          <w:rFonts w:ascii="Calibri" w:eastAsia="Times New Roman" w:hAnsi="Calibri" w:cs="Calibri"/>
          <w:kern w:val="0"/>
          <w:lang w:eastAsia="fr-FR"/>
          <w14:ligatures w14:val="none"/>
        </w:rPr>
        <w:t>d’assurer les obligations énoncées,</w:t>
      </w:r>
      <w:r>
        <w:rPr>
          <w:rFonts w:ascii="Calibri" w:eastAsia="Times New Roman" w:hAnsi="Calibri" w:cs="Calibri"/>
          <w:kern w:val="0"/>
          <w:lang w:eastAsia="fr-FR"/>
          <w14:ligatures w14:val="none"/>
        </w:rPr>
        <w:t xml:space="preserve"> le paragraphe relatif au guide de bonnes pratiques </w:t>
      </w:r>
      <w:r w:rsidR="00971DEC">
        <w:rPr>
          <w:rFonts w:ascii="Calibri" w:eastAsia="Times New Roman" w:hAnsi="Calibri" w:cs="Calibri"/>
          <w:kern w:val="0"/>
          <w:lang w:eastAsia="fr-FR"/>
          <w14:ligatures w14:val="none"/>
        </w:rPr>
        <w:t xml:space="preserve">peut être </w:t>
      </w:r>
      <w:r w:rsidR="00076875">
        <w:rPr>
          <w:rFonts w:ascii="Calibri" w:eastAsia="Times New Roman" w:hAnsi="Calibri" w:cs="Calibri"/>
          <w:kern w:val="0"/>
          <w:lang w:eastAsia="fr-FR"/>
          <w14:ligatures w14:val="none"/>
        </w:rPr>
        <w:t xml:space="preserve">exceptionnellement </w:t>
      </w:r>
      <w:r w:rsidR="00971DEC">
        <w:rPr>
          <w:rFonts w:ascii="Calibri" w:eastAsia="Times New Roman" w:hAnsi="Calibri" w:cs="Calibri"/>
          <w:kern w:val="0"/>
          <w:lang w:eastAsia="fr-FR"/>
          <w14:ligatures w14:val="none"/>
        </w:rPr>
        <w:t>supprimé.</w:t>
      </w:r>
    </w:p>
    <w:p w14:paraId="60C8437D" w14:textId="77777777" w:rsidR="00702BC2" w:rsidRPr="00702BC2" w:rsidRDefault="00702BC2" w:rsidP="006F3772">
      <w:pPr>
        <w:spacing w:after="0" w:line="240" w:lineRule="auto"/>
        <w:jc w:val="both"/>
        <w:rPr>
          <w:rFonts w:ascii="Calibri" w:eastAsia="Times New Roman" w:hAnsi="Calibri" w:cs="Calibri"/>
          <w:kern w:val="0"/>
          <w:lang w:eastAsia="fr-FR"/>
          <w14:ligatures w14:val="none"/>
        </w:rPr>
      </w:pPr>
    </w:p>
    <w:p w14:paraId="6A18FCFE" w14:textId="77777777" w:rsidR="00B94343" w:rsidRPr="00702BC2" w:rsidRDefault="00B94343" w:rsidP="006F3772">
      <w:pPr>
        <w:spacing w:after="0" w:line="240" w:lineRule="auto"/>
        <w:jc w:val="both"/>
        <w:rPr>
          <w:rFonts w:ascii="Calibri" w:eastAsia="Times New Roman" w:hAnsi="Calibri" w:cs="Calibri"/>
          <w:kern w:val="0"/>
          <w:lang w:eastAsia="fr-FR"/>
          <w14:ligatures w14:val="none"/>
        </w:rPr>
      </w:pPr>
    </w:p>
    <w:p w14:paraId="1201F477" w14:textId="77777777" w:rsidR="0059091C" w:rsidRPr="0059091C" w:rsidRDefault="0059091C" w:rsidP="006E270A">
      <w:pPr>
        <w:pStyle w:val="Titre2"/>
        <w:jc w:val="both"/>
        <w:rPr>
          <w:lang w:eastAsia="fr-FR"/>
        </w:rPr>
      </w:pPr>
      <w:r w:rsidRPr="0059091C">
        <w:rPr>
          <w:highlight w:val="yellow"/>
          <w:lang w:eastAsia="fr-FR"/>
        </w:rPr>
        <w:t>Article 12</w:t>
      </w:r>
    </w:p>
    <w:p w14:paraId="700C3B3E"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0BC064F7" w14:textId="37E39275" w:rsidR="00030031"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Les CRESS ont faculté de modifier l</w:t>
      </w:r>
      <w:r w:rsidR="008B2FF6">
        <w:rPr>
          <w:rFonts w:ascii="Calibri" w:eastAsia="Times New Roman" w:hAnsi="Calibri" w:cs="Calibri"/>
          <w:kern w:val="0"/>
          <w:lang w:eastAsia="fr-FR"/>
          <w14:ligatures w14:val="none"/>
        </w:rPr>
        <w:t>e nombre et la</w:t>
      </w:r>
      <w:r w:rsidRPr="0059091C">
        <w:rPr>
          <w:rFonts w:ascii="Calibri" w:eastAsia="Times New Roman" w:hAnsi="Calibri" w:cs="Calibri"/>
          <w:kern w:val="0"/>
          <w:lang w:eastAsia="fr-FR"/>
          <w14:ligatures w14:val="none"/>
        </w:rPr>
        <w:t xml:space="preserve"> </w:t>
      </w:r>
      <w:r w:rsidR="00B2413A" w:rsidRPr="0059091C">
        <w:rPr>
          <w:rFonts w:ascii="Calibri" w:eastAsia="Times New Roman" w:hAnsi="Calibri" w:cs="Calibri"/>
          <w:kern w:val="0"/>
          <w:lang w:eastAsia="fr-FR"/>
          <w14:ligatures w14:val="none"/>
        </w:rPr>
        <w:t>répartit</w:t>
      </w:r>
      <w:r w:rsidR="00B2413A">
        <w:rPr>
          <w:rFonts w:ascii="Calibri" w:eastAsia="Times New Roman" w:hAnsi="Calibri" w:cs="Calibri"/>
          <w:kern w:val="0"/>
          <w:lang w:eastAsia="fr-FR"/>
          <w14:ligatures w14:val="none"/>
        </w:rPr>
        <w:t>io</w:t>
      </w:r>
      <w:r w:rsidR="00B2413A" w:rsidRPr="0059091C">
        <w:rPr>
          <w:rFonts w:ascii="Calibri" w:eastAsia="Times New Roman" w:hAnsi="Calibri" w:cs="Calibri"/>
          <w:kern w:val="0"/>
          <w:lang w:eastAsia="fr-FR"/>
          <w14:ligatures w14:val="none"/>
        </w:rPr>
        <w:t>n</w:t>
      </w:r>
      <w:r w:rsidRPr="0059091C">
        <w:rPr>
          <w:rFonts w:ascii="Calibri" w:eastAsia="Times New Roman" w:hAnsi="Calibri" w:cs="Calibri"/>
          <w:kern w:val="0"/>
          <w:lang w:eastAsia="fr-FR"/>
          <w14:ligatures w14:val="none"/>
        </w:rPr>
        <w:t xml:space="preserve"> des sièges au consei</w:t>
      </w:r>
      <w:r w:rsidR="00B2413A">
        <w:rPr>
          <w:rFonts w:ascii="Calibri" w:eastAsia="Times New Roman" w:hAnsi="Calibri" w:cs="Calibri"/>
          <w:kern w:val="0"/>
          <w:lang w:eastAsia="fr-FR"/>
          <w14:ligatures w14:val="none"/>
        </w:rPr>
        <w:t xml:space="preserve">l </w:t>
      </w:r>
      <w:r w:rsidRPr="0059091C">
        <w:rPr>
          <w:rFonts w:ascii="Calibri" w:eastAsia="Times New Roman" w:hAnsi="Calibri" w:cs="Calibri"/>
          <w:kern w:val="0"/>
          <w:lang w:eastAsia="fr-FR"/>
          <w14:ligatures w14:val="none"/>
        </w:rPr>
        <w:t>d'</w:t>
      </w:r>
      <w:r w:rsidR="00B2413A" w:rsidRPr="0059091C">
        <w:rPr>
          <w:rFonts w:ascii="Calibri" w:eastAsia="Times New Roman" w:hAnsi="Calibri" w:cs="Calibri"/>
          <w:kern w:val="0"/>
          <w:lang w:eastAsia="fr-FR"/>
          <w14:ligatures w14:val="none"/>
        </w:rPr>
        <w:t>administration</w:t>
      </w:r>
      <w:r w:rsidRPr="0059091C">
        <w:rPr>
          <w:rFonts w:ascii="Calibri" w:eastAsia="Times New Roman" w:hAnsi="Calibri" w:cs="Calibri"/>
          <w:kern w:val="0"/>
          <w:lang w:eastAsia="fr-FR"/>
          <w14:ligatures w14:val="none"/>
        </w:rPr>
        <w:t xml:space="preserve"> pour </w:t>
      </w:r>
      <w:r w:rsidR="00B2413A" w:rsidRPr="0059091C">
        <w:rPr>
          <w:rFonts w:ascii="Calibri" w:eastAsia="Times New Roman" w:hAnsi="Calibri" w:cs="Calibri"/>
          <w:kern w:val="0"/>
          <w:lang w:eastAsia="fr-FR"/>
          <w14:ligatures w14:val="none"/>
        </w:rPr>
        <w:t>refléter</w:t>
      </w:r>
      <w:r w:rsidRPr="0059091C">
        <w:rPr>
          <w:rFonts w:ascii="Calibri" w:eastAsia="Times New Roman" w:hAnsi="Calibri" w:cs="Calibri"/>
          <w:kern w:val="0"/>
          <w:lang w:eastAsia="fr-FR"/>
          <w14:ligatures w14:val="none"/>
        </w:rPr>
        <w:t xml:space="preserve"> les réalités du tissu ESS territorial.</w:t>
      </w:r>
      <w:r w:rsidR="00030031">
        <w:rPr>
          <w:rFonts w:ascii="Calibri" w:eastAsia="Times New Roman" w:hAnsi="Calibri" w:cs="Calibri"/>
          <w:kern w:val="0"/>
          <w:lang w:eastAsia="fr-FR"/>
          <w14:ligatures w14:val="none"/>
        </w:rPr>
        <w:t xml:space="preserve"> </w:t>
      </w:r>
      <w:r w:rsidR="00C46758">
        <w:rPr>
          <w:rFonts w:ascii="Calibri" w:eastAsia="Times New Roman" w:hAnsi="Calibri" w:cs="Calibri"/>
          <w:kern w:val="0"/>
          <w:lang w:eastAsia="fr-FR"/>
          <w14:ligatures w14:val="none"/>
        </w:rPr>
        <w:t>Elles peuvent</w:t>
      </w:r>
      <w:r w:rsidR="00030031">
        <w:rPr>
          <w:rFonts w:ascii="Calibri" w:eastAsia="Times New Roman" w:hAnsi="Calibri" w:cs="Calibri"/>
          <w:kern w:val="0"/>
          <w:lang w:eastAsia="fr-FR"/>
          <w14:ligatures w14:val="none"/>
        </w:rPr>
        <w:t xml:space="preserve"> aussi </w:t>
      </w:r>
      <w:r w:rsidR="00030031" w:rsidRPr="0059091C">
        <w:rPr>
          <w:rFonts w:ascii="Calibri" w:eastAsia="Times New Roman" w:hAnsi="Calibri" w:cs="Calibri"/>
          <w:kern w:val="0"/>
          <w:lang w:eastAsia="fr-FR"/>
          <w14:ligatures w14:val="none"/>
        </w:rPr>
        <w:t>prévoir la représentation de chaque collège dès son ouverture (</w:t>
      </w:r>
      <w:r w:rsidR="00030031">
        <w:rPr>
          <w:rFonts w:ascii="Calibri" w:eastAsia="Times New Roman" w:hAnsi="Calibri" w:cs="Calibri"/>
          <w:kern w:val="0"/>
          <w:lang w:eastAsia="fr-FR"/>
          <w14:ligatures w14:val="none"/>
        </w:rPr>
        <w:t xml:space="preserve">c’est-à-dire </w:t>
      </w:r>
      <w:r w:rsidR="00030031" w:rsidRPr="0059091C">
        <w:rPr>
          <w:rFonts w:ascii="Calibri" w:eastAsia="Times New Roman" w:hAnsi="Calibri" w:cs="Calibri"/>
          <w:kern w:val="0"/>
          <w:lang w:eastAsia="fr-FR"/>
          <w14:ligatures w14:val="none"/>
        </w:rPr>
        <w:t>à partir du premier adhérent).</w:t>
      </w:r>
    </w:p>
    <w:p w14:paraId="5F4EE934" w14:textId="77777777" w:rsidR="00030031" w:rsidRDefault="00030031" w:rsidP="006F3772">
      <w:pPr>
        <w:spacing w:after="0" w:line="240" w:lineRule="auto"/>
        <w:jc w:val="both"/>
        <w:rPr>
          <w:rFonts w:ascii="Calibri" w:eastAsia="Times New Roman" w:hAnsi="Calibri" w:cs="Calibri"/>
          <w:kern w:val="0"/>
          <w:lang w:eastAsia="fr-FR"/>
          <w14:ligatures w14:val="none"/>
        </w:rPr>
      </w:pPr>
    </w:p>
    <w:p w14:paraId="453EFF26" w14:textId="49A1CD54"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Les CRESS ont faculté de supprimer les postes de suppléants si ces postes risquent de ne pas être occupés en raison</w:t>
      </w:r>
      <w:r w:rsidR="00B2413A">
        <w:rPr>
          <w:rFonts w:ascii="Calibri" w:eastAsia="Times New Roman" w:hAnsi="Calibri" w:cs="Calibri"/>
          <w:kern w:val="0"/>
          <w:lang w:eastAsia="fr-FR"/>
          <w14:ligatures w14:val="none"/>
        </w:rPr>
        <w:t xml:space="preserve"> </w:t>
      </w:r>
      <w:r w:rsidRPr="0059091C">
        <w:rPr>
          <w:rFonts w:ascii="Calibri" w:eastAsia="Times New Roman" w:hAnsi="Calibri" w:cs="Calibri"/>
          <w:kern w:val="0"/>
          <w:lang w:eastAsia="fr-FR"/>
          <w14:ligatures w14:val="none"/>
        </w:rPr>
        <w:t>du faible nombre d'adhérents au sein de ce collège.</w:t>
      </w:r>
    </w:p>
    <w:p w14:paraId="65D1DA70" w14:textId="77777777" w:rsidR="00030031" w:rsidRDefault="00030031" w:rsidP="006F3772">
      <w:pPr>
        <w:spacing w:after="0" w:line="240" w:lineRule="auto"/>
        <w:jc w:val="both"/>
        <w:rPr>
          <w:rFonts w:ascii="Calibri" w:eastAsia="Times New Roman" w:hAnsi="Calibri" w:cs="Calibri"/>
          <w:kern w:val="0"/>
          <w:lang w:eastAsia="fr-FR"/>
          <w14:ligatures w14:val="none"/>
        </w:rPr>
      </w:pPr>
    </w:p>
    <w:p w14:paraId="520F6F31" w14:textId="009EC400"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Les CRESS ont faculté d'introduire des mandats d'administrateurs d'une durée de 4 ans au lieu de 6.</w:t>
      </w:r>
    </w:p>
    <w:p w14:paraId="034B739B" w14:textId="77777777" w:rsidR="00030031" w:rsidRDefault="00030031" w:rsidP="006F3772">
      <w:pPr>
        <w:spacing w:after="0" w:line="240" w:lineRule="auto"/>
        <w:jc w:val="both"/>
        <w:rPr>
          <w:rFonts w:ascii="Calibri" w:eastAsia="Times New Roman" w:hAnsi="Calibri" w:cs="Calibri"/>
          <w:kern w:val="0"/>
          <w:lang w:eastAsia="fr-FR"/>
          <w14:ligatures w14:val="none"/>
        </w:rPr>
      </w:pPr>
    </w:p>
    <w:p w14:paraId="35298EE8" w14:textId="072721E1" w:rsid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xml:space="preserve">Les CRESS ont faculté de transformer la voix consultative du représentant des salariés en voix délibérative. </w:t>
      </w:r>
    </w:p>
    <w:p w14:paraId="3713D77C" w14:textId="77777777" w:rsidR="005D5BBF" w:rsidRDefault="005D5BBF" w:rsidP="006F3772">
      <w:pPr>
        <w:spacing w:after="0" w:line="240" w:lineRule="auto"/>
        <w:jc w:val="both"/>
        <w:rPr>
          <w:rFonts w:ascii="Calibri" w:eastAsia="Times New Roman" w:hAnsi="Calibri" w:cs="Calibri"/>
          <w:kern w:val="0"/>
          <w:lang w:eastAsia="fr-FR"/>
          <w14:ligatures w14:val="none"/>
        </w:rPr>
      </w:pPr>
    </w:p>
    <w:p w14:paraId="7096FC66" w14:textId="33036CC8" w:rsidR="005D5BBF" w:rsidRPr="006E270A" w:rsidRDefault="004A67C8" w:rsidP="006F3772">
      <w:pPr>
        <w:spacing w:after="0" w:line="240" w:lineRule="auto"/>
        <w:jc w:val="both"/>
        <w:rPr>
          <w:rFonts w:ascii="Calibri" w:eastAsia="Times New Roman" w:hAnsi="Calibri" w:cs="Calibri"/>
          <w:b/>
          <w:bCs/>
          <w:kern w:val="0"/>
          <w:u w:val="single"/>
          <w:lang w:eastAsia="fr-FR"/>
          <w14:ligatures w14:val="none"/>
        </w:rPr>
      </w:pPr>
      <w:r w:rsidRPr="006E270A">
        <w:rPr>
          <w:rFonts w:ascii="Calibri" w:eastAsia="Times New Roman" w:hAnsi="Calibri" w:cs="Calibri"/>
          <w:b/>
          <w:bCs/>
          <w:kern w:val="0"/>
          <w:u w:val="single"/>
          <w:lang w:eastAsia="fr-FR"/>
          <w14:ligatures w14:val="none"/>
        </w:rPr>
        <w:t>Parité Femme-Homme au C</w:t>
      </w:r>
      <w:r w:rsidR="008B7FA1">
        <w:rPr>
          <w:rFonts w:ascii="Calibri" w:eastAsia="Times New Roman" w:hAnsi="Calibri" w:cs="Calibri"/>
          <w:b/>
          <w:bCs/>
          <w:kern w:val="0"/>
          <w:u w:val="single"/>
          <w:lang w:eastAsia="fr-FR"/>
          <w14:ligatures w14:val="none"/>
        </w:rPr>
        <w:t>onseil d’</w:t>
      </w:r>
      <w:r w:rsidRPr="006E270A">
        <w:rPr>
          <w:rFonts w:ascii="Calibri" w:eastAsia="Times New Roman" w:hAnsi="Calibri" w:cs="Calibri"/>
          <w:b/>
          <w:bCs/>
          <w:kern w:val="0"/>
          <w:u w:val="single"/>
          <w:lang w:eastAsia="fr-FR"/>
          <w14:ligatures w14:val="none"/>
        </w:rPr>
        <w:t>A</w:t>
      </w:r>
      <w:r w:rsidR="008B7FA1">
        <w:rPr>
          <w:rFonts w:ascii="Calibri" w:eastAsia="Times New Roman" w:hAnsi="Calibri" w:cs="Calibri"/>
          <w:b/>
          <w:bCs/>
          <w:kern w:val="0"/>
          <w:u w:val="single"/>
          <w:lang w:eastAsia="fr-FR"/>
          <w14:ligatures w14:val="none"/>
        </w:rPr>
        <w:t>dministration</w:t>
      </w:r>
    </w:p>
    <w:p w14:paraId="0DB9355D" w14:textId="77777777" w:rsidR="00B014BA" w:rsidRDefault="00B014BA" w:rsidP="006F3772">
      <w:pPr>
        <w:spacing w:after="0" w:line="240" w:lineRule="auto"/>
        <w:jc w:val="both"/>
        <w:rPr>
          <w:rFonts w:ascii="Calibri" w:eastAsia="Times New Roman" w:hAnsi="Calibri" w:cs="Calibri"/>
          <w:kern w:val="0"/>
          <w:lang w:eastAsia="fr-FR"/>
          <w14:ligatures w14:val="none"/>
        </w:rPr>
      </w:pPr>
    </w:p>
    <w:p w14:paraId="6FD994A2" w14:textId="4B249024" w:rsidR="00EB58B3" w:rsidRDefault="00EB58B3" w:rsidP="00EB58B3">
      <w:pPr>
        <w:spacing w:after="0" w:line="240" w:lineRule="auto"/>
        <w:jc w:val="both"/>
        <w:rPr>
          <w:rFonts w:ascii="Calibri" w:eastAsia="Times New Roman" w:hAnsi="Calibri" w:cs="Calibri"/>
          <w:i/>
          <w:iCs/>
          <w:kern w:val="0"/>
          <w:lang w:eastAsia="fr-FR"/>
          <w14:ligatures w14:val="none"/>
        </w:rPr>
      </w:pPr>
      <w:r w:rsidRPr="0059091C">
        <w:rPr>
          <w:rFonts w:ascii="Calibri" w:eastAsia="Times New Roman" w:hAnsi="Calibri" w:cs="Calibri"/>
          <w:kern w:val="0"/>
          <w:lang w:eastAsia="fr-FR"/>
          <w14:ligatures w14:val="none"/>
        </w:rPr>
        <w:t xml:space="preserve">Si la situation de la CRESS le justifie, et notamment si le mandat de suppléant a été supprimé, la CRESS peut déroger au principe de parité des binômes pour </w:t>
      </w:r>
      <w:r w:rsidR="00A7052F">
        <w:rPr>
          <w:rFonts w:ascii="Calibri" w:eastAsia="Times New Roman" w:hAnsi="Calibri" w:cs="Calibri"/>
          <w:kern w:val="0"/>
          <w:lang w:eastAsia="fr-FR"/>
          <w14:ligatures w14:val="none"/>
        </w:rPr>
        <w:t>faciliter</w:t>
      </w:r>
      <w:r w:rsidRPr="0059091C">
        <w:rPr>
          <w:rFonts w:ascii="Calibri" w:eastAsia="Times New Roman" w:hAnsi="Calibri" w:cs="Calibri"/>
          <w:kern w:val="0"/>
          <w:lang w:eastAsia="fr-FR"/>
          <w14:ligatures w14:val="none"/>
        </w:rPr>
        <w:t xml:space="preserve"> la mobilisation de la gouvernance. Dans ce cas la CRESS doit remplacer la disposition sur les statuts type par la disposition suivante : </w:t>
      </w:r>
      <w:r w:rsidRPr="0059091C">
        <w:rPr>
          <w:rFonts w:ascii="Calibri" w:eastAsia="Times New Roman" w:hAnsi="Calibri" w:cs="Calibri"/>
          <w:i/>
          <w:iCs/>
          <w:kern w:val="0"/>
          <w:lang w:eastAsia="fr-FR"/>
          <w14:ligatures w14:val="none"/>
        </w:rPr>
        <w:t xml:space="preserve"> </w:t>
      </w:r>
    </w:p>
    <w:p w14:paraId="0927F9D3" w14:textId="77777777" w:rsidR="00EB58B3" w:rsidRDefault="00EB58B3" w:rsidP="00EB58B3">
      <w:pPr>
        <w:spacing w:after="0" w:line="240" w:lineRule="auto"/>
        <w:jc w:val="both"/>
        <w:rPr>
          <w:rFonts w:ascii="Calibri" w:eastAsia="Times New Roman" w:hAnsi="Calibri" w:cs="Calibri"/>
          <w:i/>
          <w:iCs/>
          <w:kern w:val="0"/>
          <w:lang w:eastAsia="fr-FR"/>
          <w14:ligatures w14:val="none"/>
        </w:rPr>
      </w:pPr>
    </w:p>
    <w:p w14:paraId="5DA7C793" w14:textId="77777777" w:rsidR="00EB58B3" w:rsidRPr="0059091C" w:rsidRDefault="00EB58B3" w:rsidP="00EB58B3">
      <w:pPr>
        <w:spacing w:after="0" w:line="240" w:lineRule="auto"/>
        <w:ind w:left="708" w:firstLine="708"/>
        <w:jc w:val="both"/>
        <w:rPr>
          <w:rFonts w:ascii="Calibri" w:eastAsia="Times New Roman" w:hAnsi="Calibri" w:cs="Calibri"/>
          <w:kern w:val="0"/>
          <w:lang w:eastAsia="fr-FR"/>
          <w14:ligatures w14:val="none"/>
        </w:rPr>
      </w:pPr>
      <w:proofErr w:type="gramStart"/>
      <w:r w:rsidRPr="0059091C">
        <w:rPr>
          <w:rFonts w:ascii="Calibri" w:eastAsia="Times New Roman" w:hAnsi="Calibri" w:cs="Calibri"/>
          <w:i/>
          <w:iCs/>
          <w:kern w:val="0"/>
          <w:lang w:eastAsia="fr-FR"/>
          <w14:ligatures w14:val="none"/>
        </w:rPr>
        <w:t>«D’une</w:t>
      </w:r>
      <w:proofErr w:type="gramEnd"/>
      <w:r w:rsidRPr="0059091C">
        <w:rPr>
          <w:rFonts w:ascii="Calibri" w:eastAsia="Times New Roman" w:hAnsi="Calibri" w:cs="Calibri"/>
          <w:i/>
          <w:iCs/>
          <w:kern w:val="0"/>
          <w:lang w:eastAsia="fr-FR"/>
          <w14:ligatures w14:val="none"/>
        </w:rPr>
        <w:t xml:space="preserve"> manière générale et dans le respect du cadre légal, le Conseil d'Administration se devra de tendre vers une parité femme – homme.»</w:t>
      </w:r>
    </w:p>
    <w:p w14:paraId="3F125EA0" w14:textId="77777777" w:rsidR="00EB58B3" w:rsidRDefault="00EB58B3" w:rsidP="006F3772">
      <w:pPr>
        <w:spacing w:after="0" w:line="240" w:lineRule="auto"/>
        <w:jc w:val="both"/>
        <w:rPr>
          <w:rFonts w:ascii="Calibri" w:eastAsia="Times New Roman" w:hAnsi="Calibri" w:cs="Calibri"/>
          <w:kern w:val="0"/>
          <w:lang w:eastAsia="fr-FR"/>
          <w14:ligatures w14:val="none"/>
        </w:rPr>
      </w:pPr>
    </w:p>
    <w:p w14:paraId="3204A2FA" w14:textId="12A9BF61" w:rsidR="00EB58B3" w:rsidRDefault="00992783" w:rsidP="006F3772">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 xml:space="preserve">La formulation indiquée dans les statuts type </w:t>
      </w:r>
      <w:r w:rsidR="00DA783A">
        <w:rPr>
          <w:rFonts w:ascii="Calibri" w:eastAsia="Times New Roman" w:hAnsi="Calibri" w:cs="Calibri"/>
          <w:kern w:val="0"/>
          <w:lang w:eastAsia="fr-FR"/>
          <w14:ligatures w14:val="none"/>
        </w:rPr>
        <w:t xml:space="preserve">ne fait pas obstacle </w:t>
      </w:r>
      <w:r w:rsidR="00B93B72">
        <w:rPr>
          <w:rFonts w:ascii="Calibri" w:eastAsia="Times New Roman" w:hAnsi="Calibri" w:cs="Calibri"/>
          <w:kern w:val="0"/>
          <w:lang w:eastAsia="fr-FR"/>
          <w14:ligatures w14:val="none"/>
        </w:rPr>
        <w:t xml:space="preserve">à l’adoption </w:t>
      </w:r>
      <w:r w:rsidR="003B4094">
        <w:rPr>
          <w:rFonts w:ascii="Calibri" w:eastAsia="Times New Roman" w:hAnsi="Calibri" w:cs="Calibri"/>
          <w:kern w:val="0"/>
          <w:lang w:eastAsia="fr-FR"/>
          <w14:ligatures w14:val="none"/>
        </w:rPr>
        <w:t xml:space="preserve">de mécanismes plus contraignants afin de parvenir à la parité femme-homme. Elles peuvent notamment </w:t>
      </w:r>
      <w:r w:rsidR="009E3EF2">
        <w:rPr>
          <w:rFonts w:ascii="Calibri" w:eastAsia="Times New Roman" w:hAnsi="Calibri" w:cs="Calibri"/>
          <w:kern w:val="0"/>
          <w:lang w:eastAsia="fr-FR"/>
          <w14:ligatures w14:val="none"/>
        </w:rPr>
        <w:t>p</w:t>
      </w:r>
      <w:r w:rsidR="003B5B26">
        <w:rPr>
          <w:rFonts w:ascii="Calibri" w:eastAsia="Times New Roman" w:hAnsi="Calibri" w:cs="Calibri"/>
          <w:kern w:val="0"/>
          <w:lang w:eastAsia="fr-FR"/>
          <w14:ligatures w14:val="none"/>
        </w:rPr>
        <w:t>révoir</w:t>
      </w:r>
      <w:r w:rsidR="00701438">
        <w:rPr>
          <w:rFonts w:ascii="Calibri" w:eastAsia="Times New Roman" w:hAnsi="Calibri" w:cs="Calibri"/>
          <w:kern w:val="0"/>
          <w:lang w:eastAsia="fr-FR"/>
          <w14:ligatures w14:val="none"/>
        </w:rPr>
        <w:t xml:space="preserve"> des postes genrés</w:t>
      </w:r>
      <w:r w:rsidR="003B5B26">
        <w:rPr>
          <w:rFonts w:ascii="Calibri" w:eastAsia="Times New Roman" w:hAnsi="Calibri" w:cs="Calibri"/>
          <w:kern w:val="0"/>
          <w:lang w:eastAsia="fr-FR"/>
          <w14:ligatures w14:val="none"/>
        </w:rPr>
        <w:t>. Exemple de formule visant à mettre en place ce mécanisme :</w:t>
      </w:r>
    </w:p>
    <w:p w14:paraId="2A5BA8FA" w14:textId="77777777" w:rsidR="00EB58B3" w:rsidRDefault="00EB58B3" w:rsidP="006F3772">
      <w:pPr>
        <w:spacing w:after="0" w:line="240" w:lineRule="auto"/>
        <w:jc w:val="both"/>
        <w:rPr>
          <w:rFonts w:ascii="Calibri" w:eastAsia="Times New Roman" w:hAnsi="Calibri" w:cs="Calibri"/>
          <w:kern w:val="0"/>
          <w:lang w:eastAsia="fr-FR"/>
          <w14:ligatures w14:val="none"/>
        </w:rPr>
      </w:pPr>
    </w:p>
    <w:p w14:paraId="5C724562" w14:textId="77777777" w:rsidR="004A67C8" w:rsidRPr="006E270A" w:rsidRDefault="004A67C8" w:rsidP="006E270A">
      <w:pPr>
        <w:spacing w:after="0" w:line="240" w:lineRule="auto"/>
        <w:ind w:left="708"/>
        <w:jc w:val="both"/>
        <w:rPr>
          <w:rFonts w:ascii="Calibri" w:eastAsia="Times New Roman" w:hAnsi="Calibri" w:cs="Calibri"/>
          <w:i/>
          <w:iCs/>
          <w:kern w:val="0"/>
          <w:lang w:eastAsia="fr-FR"/>
          <w14:ligatures w14:val="none"/>
        </w:rPr>
      </w:pPr>
      <w:r w:rsidRPr="006E270A">
        <w:rPr>
          <w:rFonts w:ascii="Calibri" w:eastAsia="Times New Roman" w:hAnsi="Calibri" w:cs="Calibri"/>
          <w:i/>
          <w:iCs/>
          <w:kern w:val="0"/>
          <w:lang w:eastAsia="fr-FR"/>
          <w14:ligatures w14:val="none"/>
        </w:rPr>
        <w:t>Dans une volonté d’assurer la parité Femme/Homme au sein du conseil d’administration, la moitié des postes titulaires et la moitié des postes suppléants de chaque collège seront réservés à chaque genre.</w:t>
      </w:r>
    </w:p>
    <w:p w14:paraId="5028A968" w14:textId="77777777" w:rsidR="004A67C8" w:rsidRDefault="004A67C8" w:rsidP="006E270A">
      <w:pPr>
        <w:spacing w:after="0" w:line="240" w:lineRule="auto"/>
        <w:ind w:left="708"/>
        <w:jc w:val="both"/>
        <w:rPr>
          <w:rFonts w:ascii="Calibri" w:eastAsia="Times New Roman" w:hAnsi="Calibri" w:cs="Calibri"/>
          <w:i/>
          <w:iCs/>
          <w:kern w:val="0"/>
          <w:lang w:eastAsia="fr-FR"/>
          <w14:ligatures w14:val="none"/>
        </w:rPr>
      </w:pPr>
      <w:r w:rsidRPr="006E270A">
        <w:rPr>
          <w:rFonts w:ascii="Calibri" w:eastAsia="Times New Roman" w:hAnsi="Calibri" w:cs="Calibri"/>
          <w:i/>
          <w:iCs/>
          <w:kern w:val="0"/>
          <w:lang w:eastAsia="fr-FR"/>
          <w14:ligatures w14:val="none"/>
        </w:rPr>
        <w:t>Il est toutefois admis que pour les collèges comportant un nombre impair de sièges, la parité ne soit pas stricte. Dans ce cas, la différence entre le nombre d’hommes et de femmes chez les administrateurs et administratrices titulaires ne devra pas dépasser 1. Il en est de même pour les administrateurs et administratrices suppléantes.</w:t>
      </w:r>
    </w:p>
    <w:p w14:paraId="699D7003" w14:textId="1B0C4089" w:rsidR="00FE4E55" w:rsidRPr="006E270A" w:rsidRDefault="00FE4E55" w:rsidP="004A67C8">
      <w:pPr>
        <w:spacing w:after="0" w:line="240" w:lineRule="auto"/>
        <w:jc w:val="both"/>
        <w:rPr>
          <w:rFonts w:ascii="Calibri" w:eastAsia="Times New Roman" w:hAnsi="Calibri" w:cs="Calibri"/>
          <w:i/>
          <w:iCs/>
          <w:kern w:val="0"/>
          <w:lang w:eastAsia="fr-FR"/>
          <w14:ligatures w14:val="none"/>
        </w:rPr>
      </w:pPr>
      <w:r>
        <w:rPr>
          <w:rFonts w:ascii="Calibri" w:eastAsia="Times New Roman" w:hAnsi="Calibri" w:cs="Calibri"/>
          <w:i/>
          <w:iCs/>
          <w:kern w:val="0"/>
          <w:lang w:eastAsia="fr-FR"/>
          <w14:ligatures w14:val="none"/>
        </w:rPr>
        <w:tab/>
      </w:r>
    </w:p>
    <w:p w14:paraId="0080E027" w14:textId="78B04C20" w:rsidR="004A67C8" w:rsidRPr="006E270A" w:rsidRDefault="004A67C8" w:rsidP="006E270A">
      <w:pPr>
        <w:spacing w:after="0" w:line="240" w:lineRule="auto"/>
        <w:ind w:left="708"/>
        <w:jc w:val="both"/>
        <w:rPr>
          <w:rFonts w:ascii="Calibri" w:eastAsia="Times New Roman" w:hAnsi="Calibri" w:cs="Calibri"/>
          <w:i/>
          <w:iCs/>
          <w:kern w:val="0"/>
          <w:lang w:eastAsia="fr-FR"/>
          <w14:ligatures w14:val="none"/>
        </w:rPr>
      </w:pPr>
      <w:r w:rsidRPr="006E270A">
        <w:rPr>
          <w:rFonts w:ascii="Calibri" w:eastAsia="Times New Roman" w:hAnsi="Calibri" w:cs="Calibri"/>
          <w:i/>
          <w:iCs/>
          <w:kern w:val="0"/>
          <w:lang w:eastAsia="fr-FR"/>
          <w14:ligatures w14:val="none"/>
        </w:rPr>
        <w:t>Lors des élections des administrateurs et administratrices, les structures adhérentes souhaitant rejoindre le CA devront impérativement se positionner sur des postes Hommes ou Femmes. Une fois élue, si un changement de l’identité du représentant ou de la représentante au cours du mandat devait se présenter, il serait toutefois impératif que ce changement n’entraine pas un déséquilibre dans la parité du collège.</w:t>
      </w:r>
    </w:p>
    <w:p w14:paraId="211427F3" w14:textId="77777777" w:rsidR="004A67C8" w:rsidRDefault="004A67C8" w:rsidP="006F3772">
      <w:pPr>
        <w:spacing w:after="0" w:line="240" w:lineRule="auto"/>
        <w:jc w:val="both"/>
        <w:rPr>
          <w:rFonts w:ascii="Calibri" w:eastAsia="Times New Roman" w:hAnsi="Calibri" w:cs="Calibri"/>
          <w:kern w:val="0"/>
          <w:lang w:eastAsia="fr-FR"/>
          <w14:ligatures w14:val="none"/>
        </w:rPr>
      </w:pPr>
    </w:p>
    <w:p w14:paraId="1C65FF05" w14:textId="2AD31F74" w:rsidR="0059091C" w:rsidRPr="0059091C" w:rsidRDefault="0059091C" w:rsidP="006F3772">
      <w:pPr>
        <w:spacing w:after="0" w:line="240" w:lineRule="auto"/>
        <w:jc w:val="both"/>
        <w:rPr>
          <w:rFonts w:ascii="Calibri" w:eastAsia="Times New Roman" w:hAnsi="Calibri" w:cs="Calibri"/>
          <w:kern w:val="0"/>
          <w:lang w:eastAsia="fr-FR"/>
          <w14:ligatures w14:val="none"/>
        </w:rPr>
      </w:pPr>
    </w:p>
    <w:p w14:paraId="0FF5116D" w14:textId="77777777" w:rsidR="0059091C" w:rsidRPr="0059091C" w:rsidRDefault="0059091C" w:rsidP="006E270A">
      <w:pPr>
        <w:pStyle w:val="Titre2"/>
        <w:jc w:val="both"/>
        <w:rPr>
          <w:lang w:eastAsia="fr-FR"/>
        </w:rPr>
      </w:pPr>
      <w:r w:rsidRPr="0059091C">
        <w:rPr>
          <w:highlight w:val="yellow"/>
          <w:lang w:eastAsia="fr-FR"/>
        </w:rPr>
        <w:t>Article 13</w:t>
      </w:r>
    </w:p>
    <w:p w14:paraId="47AA3553" w14:textId="77777777"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67CC89DE" w14:textId="23DD44C9" w:rsid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Une CRES</w:t>
      </w:r>
      <w:r w:rsidR="006F3772">
        <w:rPr>
          <w:rFonts w:ascii="Calibri" w:eastAsia="Times New Roman" w:hAnsi="Calibri" w:cs="Calibri"/>
          <w:kern w:val="0"/>
          <w:lang w:eastAsia="fr-FR"/>
          <w14:ligatures w14:val="none"/>
        </w:rPr>
        <w:t>S</w:t>
      </w:r>
      <w:r w:rsidRPr="0059091C">
        <w:rPr>
          <w:rFonts w:ascii="Calibri" w:eastAsia="Times New Roman" w:hAnsi="Calibri" w:cs="Calibri"/>
          <w:kern w:val="0"/>
          <w:lang w:eastAsia="fr-FR"/>
          <w14:ligatures w14:val="none"/>
        </w:rPr>
        <w:t xml:space="preserve"> a faculté d'indiquer un nombre de membres du CA différents</w:t>
      </w:r>
      <w:r w:rsidR="00261F95">
        <w:rPr>
          <w:rFonts w:ascii="Calibri" w:eastAsia="Times New Roman" w:hAnsi="Calibri" w:cs="Calibri"/>
          <w:kern w:val="0"/>
          <w:lang w:eastAsia="fr-FR"/>
          <w14:ligatures w14:val="none"/>
        </w:rPr>
        <w:t>.</w:t>
      </w:r>
    </w:p>
    <w:p w14:paraId="37FA4A46" w14:textId="77777777" w:rsidR="00261F95" w:rsidRPr="0059091C" w:rsidRDefault="00261F95" w:rsidP="006F3772">
      <w:pPr>
        <w:spacing w:after="0" w:line="240" w:lineRule="auto"/>
        <w:jc w:val="both"/>
        <w:rPr>
          <w:rFonts w:ascii="Calibri" w:eastAsia="Times New Roman" w:hAnsi="Calibri" w:cs="Calibri"/>
          <w:kern w:val="0"/>
          <w:lang w:eastAsia="fr-FR"/>
          <w14:ligatures w14:val="none"/>
        </w:rPr>
      </w:pPr>
    </w:p>
    <w:p w14:paraId="2CD1E5E3" w14:textId="643A6491"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Une CRESS a faculté de remplacer le/la Président(e) par deux co-président(e)s.</w:t>
      </w:r>
    </w:p>
    <w:p w14:paraId="58F2DCA5" w14:textId="77777777" w:rsidR="00261F95" w:rsidRDefault="00261F95" w:rsidP="006F3772">
      <w:pPr>
        <w:spacing w:after="0" w:line="240" w:lineRule="auto"/>
        <w:jc w:val="both"/>
        <w:rPr>
          <w:rFonts w:ascii="Calibri" w:eastAsia="Times New Roman" w:hAnsi="Calibri" w:cs="Calibri"/>
          <w:kern w:val="0"/>
          <w:lang w:eastAsia="fr-FR"/>
          <w14:ligatures w14:val="none"/>
        </w:rPr>
      </w:pPr>
    </w:p>
    <w:p w14:paraId="7157B9D8" w14:textId="1800275D" w:rsidR="00261F95"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xml:space="preserve">Si la situation de la CRESS le justifie, la CRESS peut ne pas indiquer une limite de mandats pour les membres du Bureau. De même, elle peut </w:t>
      </w:r>
      <w:r w:rsidR="00B2413A" w:rsidRPr="0059091C">
        <w:rPr>
          <w:rFonts w:ascii="Calibri" w:eastAsia="Times New Roman" w:hAnsi="Calibri" w:cs="Calibri"/>
          <w:kern w:val="0"/>
          <w:lang w:eastAsia="fr-FR"/>
          <w14:ligatures w14:val="none"/>
        </w:rPr>
        <w:t>remplacer</w:t>
      </w:r>
      <w:r w:rsidRPr="0059091C">
        <w:rPr>
          <w:rFonts w:ascii="Calibri" w:eastAsia="Times New Roman" w:hAnsi="Calibri" w:cs="Calibri"/>
          <w:kern w:val="0"/>
          <w:lang w:eastAsia="fr-FR"/>
          <w14:ligatures w14:val="none"/>
        </w:rPr>
        <w:t xml:space="preserve"> le respect de la parité femme-homme par la mention </w:t>
      </w:r>
      <w:r w:rsidR="00B2413A" w:rsidRPr="0059091C">
        <w:rPr>
          <w:rFonts w:ascii="Calibri" w:eastAsia="Times New Roman" w:hAnsi="Calibri" w:cs="Calibri"/>
          <w:kern w:val="0"/>
          <w:lang w:eastAsia="fr-FR"/>
          <w14:ligatures w14:val="none"/>
        </w:rPr>
        <w:t>suivante :</w:t>
      </w:r>
      <w:r w:rsidRPr="0059091C">
        <w:rPr>
          <w:rFonts w:ascii="Calibri" w:eastAsia="Times New Roman" w:hAnsi="Calibri" w:cs="Calibri"/>
          <w:kern w:val="0"/>
          <w:lang w:eastAsia="fr-FR"/>
          <w14:ligatures w14:val="none"/>
        </w:rPr>
        <w:t xml:space="preserve"> </w:t>
      </w:r>
    </w:p>
    <w:p w14:paraId="7B3F6AF1" w14:textId="77777777" w:rsidR="00261F95" w:rsidRDefault="00261F95" w:rsidP="006F3772">
      <w:pPr>
        <w:spacing w:after="0" w:line="240" w:lineRule="auto"/>
        <w:jc w:val="both"/>
        <w:rPr>
          <w:rFonts w:ascii="Calibri" w:eastAsia="Times New Roman" w:hAnsi="Calibri" w:cs="Calibri"/>
          <w:kern w:val="0"/>
          <w:lang w:eastAsia="fr-FR"/>
          <w14:ligatures w14:val="none"/>
        </w:rPr>
      </w:pPr>
    </w:p>
    <w:p w14:paraId="0B6CFFF2" w14:textId="43ABE2A1" w:rsidR="0059091C" w:rsidRDefault="00261F95" w:rsidP="003B5B26">
      <w:pPr>
        <w:spacing w:after="0" w:line="240" w:lineRule="auto"/>
        <w:ind w:left="708"/>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 </w:t>
      </w:r>
      <w:r w:rsidR="0059091C" w:rsidRPr="0059091C">
        <w:rPr>
          <w:rFonts w:ascii="Calibri" w:eastAsia="Times New Roman" w:hAnsi="Calibri" w:cs="Calibri"/>
          <w:i/>
          <w:iCs/>
          <w:kern w:val="0"/>
          <w:lang w:eastAsia="fr-FR"/>
          <w14:ligatures w14:val="none"/>
        </w:rPr>
        <w:t>D’une manière générale et dans le respect du cadre légal, le Bureau se devra de tendre vers une parité femme – homme.</w:t>
      </w:r>
      <w:r>
        <w:rPr>
          <w:rFonts w:ascii="Calibri" w:eastAsia="Times New Roman" w:hAnsi="Calibri" w:cs="Calibri"/>
          <w:kern w:val="0"/>
          <w:lang w:eastAsia="fr-FR"/>
          <w14:ligatures w14:val="none"/>
        </w:rPr>
        <w:t> »</w:t>
      </w:r>
    </w:p>
    <w:p w14:paraId="7656F2E4" w14:textId="77777777" w:rsidR="00E1760D" w:rsidRDefault="00E1760D" w:rsidP="003B5B26">
      <w:pPr>
        <w:spacing w:after="0" w:line="240" w:lineRule="auto"/>
        <w:ind w:left="708"/>
        <w:jc w:val="both"/>
        <w:rPr>
          <w:rFonts w:ascii="Calibri" w:eastAsia="Times New Roman" w:hAnsi="Calibri" w:cs="Calibri"/>
          <w:kern w:val="0"/>
          <w:lang w:eastAsia="fr-FR"/>
          <w14:ligatures w14:val="none"/>
        </w:rPr>
      </w:pPr>
    </w:p>
    <w:p w14:paraId="09965335" w14:textId="6BE2C3EF" w:rsidR="00E1760D" w:rsidRDefault="00E1760D" w:rsidP="006E270A">
      <w:pPr>
        <w:spacing w:after="0" w:line="240" w:lineRule="auto"/>
        <w:jc w:val="both"/>
        <w:rPr>
          <w:rFonts w:ascii="Calibri" w:eastAsia="Times New Roman" w:hAnsi="Calibri" w:cs="Calibri"/>
          <w:kern w:val="0"/>
          <w:lang w:eastAsia="fr-FR"/>
          <w14:ligatures w14:val="none"/>
        </w:rPr>
      </w:pPr>
      <w:r>
        <w:rPr>
          <w:rFonts w:ascii="Calibri" w:eastAsia="Times New Roman" w:hAnsi="Calibri" w:cs="Calibri"/>
          <w:kern w:val="0"/>
          <w:lang w:eastAsia="fr-FR"/>
          <w14:ligatures w14:val="none"/>
        </w:rPr>
        <w:t>La formulation indiquée dans les statuts type ne fait pas obstacle à l’adoption de mécanismes plus contraignants afin de parvenir à la parité femme-homme.</w:t>
      </w:r>
    </w:p>
    <w:p w14:paraId="6F5C0350" w14:textId="77777777" w:rsidR="00261F95" w:rsidRPr="0059091C" w:rsidRDefault="00261F95" w:rsidP="006F3772">
      <w:pPr>
        <w:spacing w:after="0" w:line="240" w:lineRule="auto"/>
        <w:ind w:left="708" w:firstLine="708"/>
        <w:jc w:val="both"/>
        <w:rPr>
          <w:rFonts w:ascii="Calibri" w:eastAsia="Times New Roman" w:hAnsi="Calibri" w:cs="Calibri"/>
          <w:kern w:val="0"/>
          <w:lang w:eastAsia="fr-FR"/>
          <w14:ligatures w14:val="none"/>
        </w:rPr>
      </w:pPr>
    </w:p>
    <w:p w14:paraId="6FA3AF84" w14:textId="2CEF8761" w:rsidR="0059091C" w:rsidRPr="0059091C" w:rsidRDefault="0059091C" w:rsidP="006F3772">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lastRenderedPageBreak/>
        <w:t xml:space="preserve">Une CRESS a faculté d'indiquer </w:t>
      </w:r>
      <w:r w:rsidR="00B2413A" w:rsidRPr="0059091C">
        <w:rPr>
          <w:rFonts w:ascii="Calibri" w:eastAsia="Times New Roman" w:hAnsi="Calibri" w:cs="Calibri"/>
          <w:kern w:val="0"/>
          <w:lang w:eastAsia="fr-FR"/>
          <w14:ligatures w14:val="none"/>
        </w:rPr>
        <w:t>plusieurs</w:t>
      </w:r>
      <w:r w:rsidRPr="0059091C">
        <w:rPr>
          <w:rFonts w:ascii="Calibri" w:eastAsia="Times New Roman" w:hAnsi="Calibri" w:cs="Calibri"/>
          <w:kern w:val="0"/>
          <w:lang w:eastAsia="fr-FR"/>
          <w14:ligatures w14:val="none"/>
        </w:rPr>
        <w:t xml:space="preserve"> Vice-Président(e)s dans son règlement intérieur. Les Vice-président(e)s sont (dans la mesure du possible) issu</w:t>
      </w:r>
      <w:r w:rsidR="006D5E72">
        <w:rPr>
          <w:rFonts w:ascii="Calibri" w:eastAsia="Times New Roman" w:hAnsi="Calibri" w:cs="Calibri"/>
          <w:kern w:val="0"/>
          <w:lang w:eastAsia="fr-FR"/>
          <w14:ligatures w14:val="none"/>
        </w:rPr>
        <w:t>(e)</w:t>
      </w:r>
      <w:r w:rsidRPr="0059091C">
        <w:rPr>
          <w:rFonts w:ascii="Calibri" w:eastAsia="Times New Roman" w:hAnsi="Calibri" w:cs="Calibri"/>
          <w:kern w:val="0"/>
          <w:lang w:eastAsia="fr-FR"/>
          <w14:ligatures w14:val="none"/>
        </w:rPr>
        <w:t xml:space="preserve">s de territoire et de collèges différents et </w:t>
      </w:r>
      <w:r w:rsidR="001179DC">
        <w:rPr>
          <w:rFonts w:ascii="Calibri" w:eastAsia="Times New Roman" w:hAnsi="Calibri" w:cs="Calibri"/>
          <w:kern w:val="0"/>
          <w:lang w:eastAsia="fr-FR"/>
          <w14:ligatures w14:val="none"/>
        </w:rPr>
        <w:t xml:space="preserve">doivent </w:t>
      </w:r>
      <w:r w:rsidRPr="0059091C">
        <w:rPr>
          <w:rFonts w:ascii="Calibri" w:eastAsia="Times New Roman" w:hAnsi="Calibri" w:cs="Calibri"/>
          <w:kern w:val="0"/>
          <w:lang w:eastAsia="fr-FR"/>
          <w14:ligatures w14:val="none"/>
        </w:rPr>
        <w:t>tendre ver</w:t>
      </w:r>
      <w:r w:rsidR="001179DC">
        <w:rPr>
          <w:rFonts w:ascii="Calibri" w:eastAsia="Times New Roman" w:hAnsi="Calibri" w:cs="Calibri"/>
          <w:kern w:val="0"/>
          <w:lang w:eastAsia="fr-FR"/>
          <w14:ligatures w14:val="none"/>
        </w:rPr>
        <w:t>s</w:t>
      </w:r>
      <w:r w:rsidRPr="0059091C">
        <w:rPr>
          <w:rFonts w:ascii="Calibri" w:eastAsia="Times New Roman" w:hAnsi="Calibri" w:cs="Calibri"/>
          <w:kern w:val="0"/>
          <w:lang w:eastAsia="fr-FR"/>
          <w14:ligatures w14:val="none"/>
        </w:rPr>
        <w:t xml:space="preserve"> la parité femme-homme.</w:t>
      </w:r>
    </w:p>
    <w:p w14:paraId="6779B8CE" w14:textId="46C6BDBD" w:rsidR="0059091C" w:rsidRDefault="0059091C" w:rsidP="004D442F">
      <w:pPr>
        <w:spacing w:after="0" w:line="240" w:lineRule="auto"/>
        <w:jc w:val="both"/>
        <w:rPr>
          <w:rFonts w:ascii="Calibri" w:eastAsia="Times New Roman" w:hAnsi="Calibri" w:cs="Calibri"/>
          <w:kern w:val="0"/>
          <w:lang w:eastAsia="fr-FR"/>
          <w14:ligatures w14:val="none"/>
        </w:rPr>
      </w:pPr>
      <w:r w:rsidRPr="0059091C">
        <w:rPr>
          <w:rFonts w:ascii="Calibri" w:eastAsia="Times New Roman" w:hAnsi="Calibri" w:cs="Calibri"/>
          <w:kern w:val="0"/>
          <w:lang w:eastAsia="fr-FR"/>
          <w14:ligatures w14:val="none"/>
        </w:rPr>
        <w:t> </w:t>
      </w:r>
    </w:p>
    <w:p w14:paraId="48DE492B" w14:textId="77777777" w:rsidR="004D442F" w:rsidRPr="0059091C" w:rsidRDefault="004D442F" w:rsidP="004D442F">
      <w:pPr>
        <w:spacing w:after="0" w:line="240" w:lineRule="auto"/>
        <w:jc w:val="both"/>
        <w:rPr>
          <w:rFonts w:ascii="Calibri" w:eastAsia="Times New Roman" w:hAnsi="Calibri" w:cs="Calibri"/>
          <w:kern w:val="0"/>
          <w:lang w:eastAsia="fr-FR"/>
          <w14:ligatures w14:val="none"/>
        </w:rPr>
      </w:pPr>
    </w:p>
    <w:p w14:paraId="3D8FDED7" w14:textId="77777777" w:rsidR="00B34D50" w:rsidRDefault="00B34D50" w:rsidP="006F3772">
      <w:pPr>
        <w:jc w:val="both"/>
      </w:pPr>
    </w:p>
    <w:sectPr w:rsidR="00B34D5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hele Clari" w:date="2024-11-12T14:27:00Z" w:initials="MC">
    <w:p w14:paraId="5D8EB859" w14:textId="77777777" w:rsidR="00C85599" w:rsidRDefault="00C85599" w:rsidP="00C85599">
      <w:pPr>
        <w:pStyle w:val="Commentaire"/>
      </w:pPr>
      <w:r>
        <w:rPr>
          <w:rStyle w:val="Marquedecommentaire"/>
        </w:rPr>
        <w:annotationRef/>
      </w:r>
      <w:r>
        <w:t>Simple?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8EB8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9EC548" w16cex:dateUtc="2024-11-12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8EB859" w16cid:durableId="7B9EC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E93DF" w14:textId="77777777" w:rsidR="006326D2" w:rsidRDefault="006326D2" w:rsidP="006E270A">
      <w:pPr>
        <w:spacing w:after="0" w:line="240" w:lineRule="auto"/>
      </w:pPr>
      <w:r>
        <w:separator/>
      </w:r>
    </w:p>
  </w:endnote>
  <w:endnote w:type="continuationSeparator" w:id="0">
    <w:p w14:paraId="541FB7CD" w14:textId="77777777" w:rsidR="006326D2" w:rsidRDefault="006326D2" w:rsidP="006E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50087" w14:textId="77777777" w:rsidR="006E270A" w:rsidRDefault="006E27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FCA63" w14:textId="77777777" w:rsidR="006E270A" w:rsidRDefault="006E27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EE44B" w14:textId="77777777" w:rsidR="006E270A" w:rsidRDefault="006E27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E68B0" w14:textId="77777777" w:rsidR="006326D2" w:rsidRDefault="006326D2" w:rsidP="006E270A">
      <w:pPr>
        <w:spacing w:after="0" w:line="240" w:lineRule="auto"/>
      </w:pPr>
      <w:r>
        <w:separator/>
      </w:r>
    </w:p>
  </w:footnote>
  <w:footnote w:type="continuationSeparator" w:id="0">
    <w:p w14:paraId="752A1FE3" w14:textId="77777777" w:rsidR="006326D2" w:rsidRDefault="006326D2" w:rsidP="006E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1852" w14:textId="77777777" w:rsidR="006E270A" w:rsidRDefault="006E27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781230"/>
      <w:docPartObj>
        <w:docPartGallery w:val="Page Numbers (Top of Page)"/>
        <w:docPartUnique/>
      </w:docPartObj>
    </w:sdtPr>
    <w:sdtContent>
      <w:p w14:paraId="526AABE2" w14:textId="59FBE905" w:rsidR="006E270A" w:rsidRDefault="006E270A">
        <w:pPr>
          <w:pStyle w:val="En-tte"/>
          <w:jc w:val="center"/>
        </w:pPr>
        <w:r>
          <w:fldChar w:fldCharType="begin"/>
        </w:r>
        <w:r>
          <w:instrText>PAGE   \* MERGEFORMAT</w:instrText>
        </w:r>
        <w:r>
          <w:fldChar w:fldCharType="separate"/>
        </w:r>
        <w:r>
          <w:t>2</w:t>
        </w:r>
        <w:r>
          <w:fldChar w:fldCharType="end"/>
        </w:r>
      </w:p>
    </w:sdtContent>
  </w:sdt>
  <w:p w14:paraId="33BE75E5" w14:textId="77777777" w:rsidR="006E270A" w:rsidRDefault="006E27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274E6" w14:textId="77777777" w:rsidR="006E270A" w:rsidRDefault="006E27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51EA3"/>
    <w:multiLevelType w:val="multilevel"/>
    <w:tmpl w:val="02443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9C0A0C"/>
    <w:multiLevelType w:val="multilevel"/>
    <w:tmpl w:val="5E32F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D5599"/>
    <w:multiLevelType w:val="multilevel"/>
    <w:tmpl w:val="1D38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E34431"/>
    <w:multiLevelType w:val="hybridMultilevel"/>
    <w:tmpl w:val="BDBECDD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 w15:restartNumberingAfterBreak="0">
    <w:nsid w:val="7B484AF4"/>
    <w:multiLevelType w:val="multilevel"/>
    <w:tmpl w:val="15CCB7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239546">
    <w:abstractNumId w:val="1"/>
  </w:num>
  <w:num w:numId="2" w16cid:durableId="1452822493">
    <w:abstractNumId w:val="1"/>
    <w:lvlOverride w:ilvl="2">
      <w:startOverride w:val="1"/>
    </w:lvlOverride>
  </w:num>
  <w:num w:numId="3" w16cid:durableId="458691386">
    <w:abstractNumId w:val="0"/>
  </w:num>
  <w:num w:numId="4" w16cid:durableId="714281054">
    <w:abstractNumId w:val="0"/>
    <w:lvlOverride w:ilvl="1">
      <w:startOverride w:val="1"/>
    </w:lvlOverride>
  </w:num>
  <w:num w:numId="5" w16cid:durableId="65496035">
    <w:abstractNumId w:val="4"/>
  </w:num>
  <w:num w:numId="6" w16cid:durableId="612711425">
    <w:abstractNumId w:val="2"/>
  </w:num>
  <w:num w:numId="7" w16cid:durableId="11770365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ele Clari">
    <w15:presenceInfo w15:providerId="AD" w15:userId="S::M.Clari@ess-france.org::5c5dea0e-8f84-4a0e-9078-c62eb0cce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64"/>
    <w:rsid w:val="00005BC7"/>
    <w:rsid w:val="00025D2C"/>
    <w:rsid w:val="00025EBA"/>
    <w:rsid w:val="00030031"/>
    <w:rsid w:val="000437DD"/>
    <w:rsid w:val="0005649E"/>
    <w:rsid w:val="000709F1"/>
    <w:rsid w:val="00076875"/>
    <w:rsid w:val="000A33DC"/>
    <w:rsid w:val="000A36FC"/>
    <w:rsid w:val="000E0E2A"/>
    <w:rsid w:val="000F3F96"/>
    <w:rsid w:val="001008CF"/>
    <w:rsid w:val="001061A6"/>
    <w:rsid w:val="001179DC"/>
    <w:rsid w:val="0014195D"/>
    <w:rsid w:val="0017110F"/>
    <w:rsid w:val="00186710"/>
    <w:rsid w:val="001D4C3F"/>
    <w:rsid w:val="001F46BB"/>
    <w:rsid w:val="002005BA"/>
    <w:rsid w:val="00202046"/>
    <w:rsid w:val="00204FD4"/>
    <w:rsid w:val="00210627"/>
    <w:rsid w:val="00227551"/>
    <w:rsid w:val="00232BE4"/>
    <w:rsid w:val="002458AC"/>
    <w:rsid w:val="00246B4E"/>
    <w:rsid w:val="00261F95"/>
    <w:rsid w:val="002909E5"/>
    <w:rsid w:val="0029408D"/>
    <w:rsid w:val="002C7DA7"/>
    <w:rsid w:val="002E6F3C"/>
    <w:rsid w:val="002F2CAD"/>
    <w:rsid w:val="00302218"/>
    <w:rsid w:val="00314664"/>
    <w:rsid w:val="00323F75"/>
    <w:rsid w:val="003349A7"/>
    <w:rsid w:val="00334CB7"/>
    <w:rsid w:val="003457D2"/>
    <w:rsid w:val="00361A43"/>
    <w:rsid w:val="00384F9D"/>
    <w:rsid w:val="003871FD"/>
    <w:rsid w:val="003A3534"/>
    <w:rsid w:val="003A3FB1"/>
    <w:rsid w:val="003B0C19"/>
    <w:rsid w:val="003B4094"/>
    <w:rsid w:val="003B5B26"/>
    <w:rsid w:val="003B5B63"/>
    <w:rsid w:val="003D4FF1"/>
    <w:rsid w:val="003E7ECA"/>
    <w:rsid w:val="003F255C"/>
    <w:rsid w:val="003F7DEC"/>
    <w:rsid w:val="00405FE9"/>
    <w:rsid w:val="00407587"/>
    <w:rsid w:val="00447FE6"/>
    <w:rsid w:val="00456672"/>
    <w:rsid w:val="00456F55"/>
    <w:rsid w:val="0048514B"/>
    <w:rsid w:val="004949EA"/>
    <w:rsid w:val="004A2D74"/>
    <w:rsid w:val="004A67C8"/>
    <w:rsid w:val="004B58D0"/>
    <w:rsid w:val="004B6596"/>
    <w:rsid w:val="004C1E04"/>
    <w:rsid w:val="004C59E9"/>
    <w:rsid w:val="004D0C6B"/>
    <w:rsid w:val="004D1AB2"/>
    <w:rsid w:val="004D317A"/>
    <w:rsid w:val="004D442F"/>
    <w:rsid w:val="004E1E9B"/>
    <w:rsid w:val="005039EB"/>
    <w:rsid w:val="00504FD1"/>
    <w:rsid w:val="005312F4"/>
    <w:rsid w:val="00532502"/>
    <w:rsid w:val="00536064"/>
    <w:rsid w:val="005415AD"/>
    <w:rsid w:val="00555CFC"/>
    <w:rsid w:val="005704CD"/>
    <w:rsid w:val="00585F7D"/>
    <w:rsid w:val="0059091C"/>
    <w:rsid w:val="005A7E2F"/>
    <w:rsid w:val="005D208A"/>
    <w:rsid w:val="005D5BBF"/>
    <w:rsid w:val="005E704C"/>
    <w:rsid w:val="005F5185"/>
    <w:rsid w:val="006326D2"/>
    <w:rsid w:val="00635664"/>
    <w:rsid w:val="00653189"/>
    <w:rsid w:val="006534CB"/>
    <w:rsid w:val="006829B8"/>
    <w:rsid w:val="006A6E9E"/>
    <w:rsid w:val="006C65B8"/>
    <w:rsid w:val="006D1279"/>
    <w:rsid w:val="006D5E72"/>
    <w:rsid w:val="006E204C"/>
    <w:rsid w:val="006E270A"/>
    <w:rsid w:val="006E7B21"/>
    <w:rsid w:val="006F3772"/>
    <w:rsid w:val="006F6668"/>
    <w:rsid w:val="00701438"/>
    <w:rsid w:val="00702BC2"/>
    <w:rsid w:val="0072333D"/>
    <w:rsid w:val="00726959"/>
    <w:rsid w:val="007355DC"/>
    <w:rsid w:val="0074193A"/>
    <w:rsid w:val="00755915"/>
    <w:rsid w:val="007571CC"/>
    <w:rsid w:val="0077131D"/>
    <w:rsid w:val="00791081"/>
    <w:rsid w:val="00791DA7"/>
    <w:rsid w:val="00804B49"/>
    <w:rsid w:val="008212A4"/>
    <w:rsid w:val="00826B5A"/>
    <w:rsid w:val="00830343"/>
    <w:rsid w:val="00836D68"/>
    <w:rsid w:val="00863C9F"/>
    <w:rsid w:val="00864C51"/>
    <w:rsid w:val="008661A8"/>
    <w:rsid w:val="00874E82"/>
    <w:rsid w:val="00880A9B"/>
    <w:rsid w:val="00890802"/>
    <w:rsid w:val="00892832"/>
    <w:rsid w:val="008A629E"/>
    <w:rsid w:val="008B2FF6"/>
    <w:rsid w:val="008B7FA1"/>
    <w:rsid w:val="008C479A"/>
    <w:rsid w:val="008C5871"/>
    <w:rsid w:val="008D413D"/>
    <w:rsid w:val="008E191A"/>
    <w:rsid w:val="008F32AB"/>
    <w:rsid w:val="009148F4"/>
    <w:rsid w:val="00946B25"/>
    <w:rsid w:val="00957E46"/>
    <w:rsid w:val="0096118A"/>
    <w:rsid w:val="00962B52"/>
    <w:rsid w:val="00967D49"/>
    <w:rsid w:val="00971DEC"/>
    <w:rsid w:val="00980854"/>
    <w:rsid w:val="00992783"/>
    <w:rsid w:val="009967BB"/>
    <w:rsid w:val="009D1A62"/>
    <w:rsid w:val="009E3EF2"/>
    <w:rsid w:val="009F0032"/>
    <w:rsid w:val="009F1B35"/>
    <w:rsid w:val="009F3E0C"/>
    <w:rsid w:val="009F76B1"/>
    <w:rsid w:val="00A040E8"/>
    <w:rsid w:val="00A043EE"/>
    <w:rsid w:val="00A06671"/>
    <w:rsid w:val="00A17536"/>
    <w:rsid w:val="00A175BA"/>
    <w:rsid w:val="00A37389"/>
    <w:rsid w:val="00A374CE"/>
    <w:rsid w:val="00A455D8"/>
    <w:rsid w:val="00A659C7"/>
    <w:rsid w:val="00A7052F"/>
    <w:rsid w:val="00A77A52"/>
    <w:rsid w:val="00A80361"/>
    <w:rsid w:val="00AC2746"/>
    <w:rsid w:val="00AC4156"/>
    <w:rsid w:val="00AF3365"/>
    <w:rsid w:val="00B014BA"/>
    <w:rsid w:val="00B04E4C"/>
    <w:rsid w:val="00B11C2A"/>
    <w:rsid w:val="00B148A3"/>
    <w:rsid w:val="00B2413A"/>
    <w:rsid w:val="00B26EC4"/>
    <w:rsid w:val="00B33877"/>
    <w:rsid w:val="00B34D50"/>
    <w:rsid w:val="00B35DD7"/>
    <w:rsid w:val="00B551DF"/>
    <w:rsid w:val="00B85D82"/>
    <w:rsid w:val="00B93B72"/>
    <w:rsid w:val="00B94343"/>
    <w:rsid w:val="00BA1422"/>
    <w:rsid w:val="00BC30F0"/>
    <w:rsid w:val="00BC7DA8"/>
    <w:rsid w:val="00BD63A0"/>
    <w:rsid w:val="00BD652C"/>
    <w:rsid w:val="00BE7D1C"/>
    <w:rsid w:val="00C07E89"/>
    <w:rsid w:val="00C11284"/>
    <w:rsid w:val="00C20481"/>
    <w:rsid w:val="00C259F5"/>
    <w:rsid w:val="00C33980"/>
    <w:rsid w:val="00C46758"/>
    <w:rsid w:val="00C85599"/>
    <w:rsid w:val="00C93CE3"/>
    <w:rsid w:val="00C94909"/>
    <w:rsid w:val="00CA2EF1"/>
    <w:rsid w:val="00CB2222"/>
    <w:rsid w:val="00CC3DC6"/>
    <w:rsid w:val="00CD16FD"/>
    <w:rsid w:val="00CD2D22"/>
    <w:rsid w:val="00CD3E38"/>
    <w:rsid w:val="00D076D9"/>
    <w:rsid w:val="00D07B24"/>
    <w:rsid w:val="00D2269D"/>
    <w:rsid w:val="00D41362"/>
    <w:rsid w:val="00D45FD3"/>
    <w:rsid w:val="00D57C29"/>
    <w:rsid w:val="00D7188B"/>
    <w:rsid w:val="00D80E90"/>
    <w:rsid w:val="00D81A34"/>
    <w:rsid w:val="00D96457"/>
    <w:rsid w:val="00DA783A"/>
    <w:rsid w:val="00DB17B5"/>
    <w:rsid w:val="00DC2879"/>
    <w:rsid w:val="00DC2CD3"/>
    <w:rsid w:val="00DD2F04"/>
    <w:rsid w:val="00DF02D1"/>
    <w:rsid w:val="00DF2371"/>
    <w:rsid w:val="00E046FA"/>
    <w:rsid w:val="00E1760D"/>
    <w:rsid w:val="00E36290"/>
    <w:rsid w:val="00E62EA8"/>
    <w:rsid w:val="00E66C69"/>
    <w:rsid w:val="00E73CC1"/>
    <w:rsid w:val="00E74EA0"/>
    <w:rsid w:val="00E81F3D"/>
    <w:rsid w:val="00EA6223"/>
    <w:rsid w:val="00EB58B3"/>
    <w:rsid w:val="00EE6377"/>
    <w:rsid w:val="00EF56CF"/>
    <w:rsid w:val="00F0621E"/>
    <w:rsid w:val="00F13254"/>
    <w:rsid w:val="00F23D39"/>
    <w:rsid w:val="00F42AB3"/>
    <w:rsid w:val="00F45432"/>
    <w:rsid w:val="00F5526D"/>
    <w:rsid w:val="00F57CE5"/>
    <w:rsid w:val="00FA12D0"/>
    <w:rsid w:val="00FD2581"/>
    <w:rsid w:val="00FE4E55"/>
    <w:rsid w:val="2456E88F"/>
    <w:rsid w:val="264227E3"/>
    <w:rsid w:val="287FC3A9"/>
    <w:rsid w:val="334C629E"/>
    <w:rsid w:val="3C180CA3"/>
    <w:rsid w:val="5B4E679C"/>
    <w:rsid w:val="5B5DC6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00AB"/>
  <w15:chartTrackingRefBased/>
  <w15:docId w15:val="{55188750-3983-4CFE-89BF-2A5C48EC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4E"/>
  </w:style>
  <w:style w:type="paragraph" w:styleId="Titre1">
    <w:name w:val="heading 1"/>
    <w:basedOn w:val="Normal"/>
    <w:next w:val="Normal"/>
    <w:link w:val="Titre1Car"/>
    <w:uiPriority w:val="9"/>
    <w:qFormat/>
    <w:rsid w:val="0063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3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56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56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56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56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56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56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56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6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356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56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56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56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56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6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6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664"/>
    <w:rPr>
      <w:rFonts w:eastAsiaTheme="majorEastAsia" w:cstheme="majorBidi"/>
      <w:color w:val="272727" w:themeColor="text1" w:themeTint="D8"/>
    </w:rPr>
  </w:style>
  <w:style w:type="paragraph" w:styleId="Titre">
    <w:name w:val="Title"/>
    <w:basedOn w:val="Normal"/>
    <w:next w:val="Normal"/>
    <w:link w:val="TitreCar"/>
    <w:uiPriority w:val="10"/>
    <w:qFormat/>
    <w:rsid w:val="0063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56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6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56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664"/>
    <w:pPr>
      <w:spacing w:before="160"/>
      <w:jc w:val="center"/>
    </w:pPr>
    <w:rPr>
      <w:i/>
      <w:iCs/>
      <w:color w:val="404040" w:themeColor="text1" w:themeTint="BF"/>
    </w:rPr>
  </w:style>
  <w:style w:type="character" w:customStyle="1" w:styleId="CitationCar">
    <w:name w:val="Citation Car"/>
    <w:basedOn w:val="Policepardfaut"/>
    <w:link w:val="Citation"/>
    <w:uiPriority w:val="29"/>
    <w:rsid w:val="00635664"/>
    <w:rPr>
      <w:i/>
      <w:iCs/>
      <w:color w:val="404040" w:themeColor="text1" w:themeTint="BF"/>
    </w:rPr>
  </w:style>
  <w:style w:type="paragraph" w:styleId="Paragraphedeliste">
    <w:name w:val="List Paragraph"/>
    <w:basedOn w:val="Normal"/>
    <w:uiPriority w:val="34"/>
    <w:qFormat/>
    <w:rsid w:val="00635664"/>
    <w:pPr>
      <w:ind w:left="720"/>
      <w:contextualSpacing/>
    </w:pPr>
  </w:style>
  <w:style w:type="character" w:styleId="Accentuationintense">
    <w:name w:val="Intense Emphasis"/>
    <w:basedOn w:val="Policepardfaut"/>
    <w:uiPriority w:val="21"/>
    <w:qFormat/>
    <w:rsid w:val="00635664"/>
    <w:rPr>
      <w:i/>
      <w:iCs/>
      <w:color w:val="0F4761" w:themeColor="accent1" w:themeShade="BF"/>
    </w:rPr>
  </w:style>
  <w:style w:type="paragraph" w:styleId="Citationintense">
    <w:name w:val="Intense Quote"/>
    <w:basedOn w:val="Normal"/>
    <w:next w:val="Normal"/>
    <w:link w:val="CitationintenseCar"/>
    <w:uiPriority w:val="30"/>
    <w:qFormat/>
    <w:rsid w:val="0063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5664"/>
    <w:rPr>
      <w:i/>
      <w:iCs/>
      <w:color w:val="0F4761" w:themeColor="accent1" w:themeShade="BF"/>
    </w:rPr>
  </w:style>
  <w:style w:type="character" w:styleId="Rfrenceintense">
    <w:name w:val="Intense Reference"/>
    <w:basedOn w:val="Policepardfaut"/>
    <w:uiPriority w:val="32"/>
    <w:qFormat/>
    <w:rsid w:val="00635664"/>
    <w:rPr>
      <w:b/>
      <w:bCs/>
      <w:smallCaps/>
      <w:color w:val="0F4761" w:themeColor="accent1" w:themeShade="BF"/>
      <w:spacing w:val="5"/>
    </w:rPr>
  </w:style>
  <w:style w:type="paragraph" w:styleId="NormalWeb">
    <w:name w:val="Normal (Web)"/>
    <w:basedOn w:val="Normal"/>
    <w:uiPriority w:val="99"/>
    <w:semiHidden/>
    <w:unhideWhenUsed/>
    <w:rsid w:val="0059091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AC2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customStyle="1" w:styleId="pf1">
    <w:name w:val="pf1"/>
    <w:basedOn w:val="Normal"/>
    <w:rsid w:val="00702BC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f0">
    <w:name w:val="pf0"/>
    <w:basedOn w:val="Normal"/>
    <w:rsid w:val="00702BC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702BC2"/>
    <w:rPr>
      <w:rFonts w:ascii="Segoe UI" w:hAnsi="Segoe UI" w:cs="Segoe UI" w:hint="default"/>
      <w:sz w:val="18"/>
      <w:szCs w:val="18"/>
    </w:rPr>
  </w:style>
  <w:style w:type="character" w:customStyle="1" w:styleId="cf11">
    <w:name w:val="cf11"/>
    <w:basedOn w:val="Policepardfaut"/>
    <w:rsid w:val="00702BC2"/>
    <w:rPr>
      <w:rFonts w:ascii="Segoe UI" w:hAnsi="Segoe UI" w:cs="Segoe UI" w:hint="default"/>
      <w:b/>
      <w:bCs/>
      <w:sz w:val="18"/>
      <w:szCs w:val="18"/>
    </w:rPr>
  </w:style>
  <w:style w:type="paragraph" w:styleId="Rvision">
    <w:name w:val="Revision"/>
    <w:hidden/>
    <w:uiPriority w:val="99"/>
    <w:semiHidden/>
    <w:rsid w:val="008B2FF6"/>
    <w:pPr>
      <w:spacing w:after="0" w:line="240" w:lineRule="auto"/>
    </w:pPr>
  </w:style>
  <w:style w:type="paragraph" w:styleId="Objetducommentaire">
    <w:name w:val="annotation subject"/>
    <w:basedOn w:val="Commentaire"/>
    <w:next w:val="Commentaire"/>
    <w:link w:val="ObjetducommentaireCar"/>
    <w:uiPriority w:val="99"/>
    <w:semiHidden/>
    <w:unhideWhenUsed/>
    <w:rsid w:val="00726959"/>
    <w:rPr>
      <w:b/>
      <w:bCs/>
    </w:rPr>
  </w:style>
  <w:style w:type="character" w:customStyle="1" w:styleId="ObjetducommentaireCar">
    <w:name w:val="Objet du commentaire Car"/>
    <w:basedOn w:val="CommentaireCar"/>
    <w:link w:val="Objetducommentaire"/>
    <w:uiPriority w:val="99"/>
    <w:semiHidden/>
    <w:rsid w:val="00726959"/>
    <w:rPr>
      <w:b/>
      <w:bCs/>
      <w:sz w:val="20"/>
      <w:szCs w:val="20"/>
    </w:rPr>
  </w:style>
  <w:style w:type="paragraph" w:styleId="En-tte">
    <w:name w:val="header"/>
    <w:basedOn w:val="Normal"/>
    <w:link w:val="En-tteCar"/>
    <w:uiPriority w:val="99"/>
    <w:unhideWhenUsed/>
    <w:rsid w:val="006E270A"/>
    <w:pPr>
      <w:tabs>
        <w:tab w:val="center" w:pos="4536"/>
        <w:tab w:val="right" w:pos="9072"/>
      </w:tabs>
      <w:spacing w:after="0" w:line="240" w:lineRule="auto"/>
    </w:pPr>
  </w:style>
  <w:style w:type="character" w:customStyle="1" w:styleId="En-tteCar">
    <w:name w:val="En-tête Car"/>
    <w:basedOn w:val="Policepardfaut"/>
    <w:link w:val="En-tte"/>
    <w:uiPriority w:val="99"/>
    <w:rsid w:val="006E270A"/>
  </w:style>
  <w:style w:type="paragraph" w:styleId="Pieddepage">
    <w:name w:val="footer"/>
    <w:basedOn w:val="Normal"/>
    <w:link w:val="PieddepageCar"/>
    <w:uiPriority w:val="99"/>
    <w:unhideWhenUsed/>
    <w:rsid w:val="006E27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7312">
      <w:bodyDiv w:val="1"/>
      <w:marLeft w:val="0"/>
      <w:marRight w:val="0"/>
      <w:marTop w:val="0"/>
      <w:marBottom w:val="0"/>
      <w:divBdr>
        <w:top w:val="none" w:sz="0" w:space="0" w:color="auto"/>
        <w:left w:val="none" w:sz="0" w:space="0" w:color="auto"/>
        <w:bottom w:val="none" w:sz="0" w:space="0" w:color="auto"/>
        <w:right w:val="none" w:sz="0" w:space="0" w:color="auto"/>
      </w:divBdr>
    </w:div>
    <w:div w:id="223876912">
      <w:bodyDiv w:val="1"/>
      <w:marLeft w:val="0"/>
      <w:marRight w:val="0"/>
      <w:marTop w:val="0"/>
      <w:marBottom w:val="0"/>
      <w:divBdr>
        <w:top w:val="none" w:sz="0" w:space="0" w:color="auto"/>
        <w:left w:val="none" w:sz="0" w:space="0" w:color="auto"/>
        <w:bottom w:val="none" w:sz="0" w:space="0" w:color="auto"/>
        <w:right w:val="none" w:sz="0" w:space="0" w:color="auto"/>
      </w:divBdr>
    </w:div>
    <w:div w:id="858204912">
      <w:bodyDiv w:val="1"/>
      <w:marLeft w:val="0"/>
      <w:marRight w:val="0"/>
      <w:marTop w:val="0"/>
      <w:marBottom w:val="0"/>
      <w:divBdr>
        <w:top w:val="none" w:sz="0" w:space="0" w:color="auto"/>
        <w:left w:val="none" w:sz="0" w:space="0" w:color="auto"/>
        <w:bottom w:val="none" w:sz="0" w:space="0" w:color="auto"/>
        <w:right w:val="none" w:sz="0" w:space="0" w:color="auto"/>
      </w:divBdr>
      <w:divsChild>
        <w:div w:id="713388375">
          <w:marLeft w:val="0"/>
          <w:marRight w:val="0"/>
          <w:marTop w:val="0"/>
          <w:marBottom w:val="0"/>
          <w:divBdr>
            <w:top w:val="none" w:sz="0" w:space="0" w:color="auto"/>
            <w:left w:val="none" w:sz="0" w:space="0" w:color="auto"/>
            <w:bottom w:val="none" w:sz="0" w:space="0" w:color="auto"/>
            <w:right w:val="none" w:sz="0" w:space="0" w:color="auto"/>
          </w:divBdr>
          <w:divsChild>
            <w:div w:id="1922566676">
              <w:marLeft w:val="0"/>
              <w:marRight w:val="0"/>
              <w:marTop w:val="0"/>
              <w:marBottom w:val="0"/>
              <w:divBdr>
                <w:top w:val="none" w:sz="0" w:space="0" w:color="auto"/>
                <w:left w:val="none" w:sz="0" w:space="0" w:color="auto"/>
                <w:bottom w:val="none" w:sz="0" w:space="0" w:color="auto"/>
                <w:right w:val="none" w:sz="0" w:space="0" w:color="auto"/>
              </w:divBdr>
              <w:divsChild>
                <w:div w:id="6187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3496">
      <w:bodyDiv w:val="1"/>
      <w:marLeft w:val="0"/>
      <w:marRight w:val="0"/>
      <w:marTop w:val="0"/>
      <w:marBottom w:val="0"/>
      <w:divBdr>
        <w:top w:val="none" w:sz="0" w:space="0" w:color="auto"/>
        <w:left w:val="none" w:sz="0" w:space="0" w:color="auto"/>
        <w:bottom w:val="none" w:sz="0" w:space="0" w:color="auto"/>
        <w:right w:val="none" w:sz="0" w:space="0" w:color="auto"/>
      </w:divBdr>
    </w:div>
    <w:div w:id="1868130322">
      <w:bodyDiv w:val="1"/>
      <w:marLeft w:val="0"/>
      <w:marRight w:val="0"/>
      <w:marTop w:val="0"/>
      <w:marBottom w:val="0"/>
      <w:divBdr>
        <w:top w:val="none" w:sz="0" w:space="0" w:color="auto"/>
        <w:left w:val="none" w:sz="0" w:space="0" w:color="auto"/>
        <w:bottom w:val="none" w:sz="0" w:space="0" w:color="auto"/>
        <w:right w:val="none" w:sz="0" w:space="0" w:color="auto"/>
      </w:divBdr>
      <w:divsChild>
        <w:div w:id="1449818073">
          <w:marLeft w:val="0"/>
          <w:marRight w:val="0"/>
          <w:marTop w:val="0"/>
          <w:marBottom w:val="0"/>
          <w:divBdr>
            <w:top w:val="none" w:sz="0" w:space="0" w:color="auto"/>
            <w:left w:val="none" w:sz="0" w:space="0" w:color="auto"/>
            <w:bottom w:val="none" w:sz="0" w:space="0" w:color="auto"/>
            <w:right w:val="none" w:sz="0" w:space="0" w:color="auto"/>
          </w:divBdr>
          <w:divsChild>
            <w:div w:id="408507844">
              <w:marLeft w:val="0"/>
              <w:marRight w:val="0"/>
              <w:marTop w:val="0"/>
              <w:marBottom w:val="0"/>
              <w:divBdr>
                <w:top w:val="none" w:sz="0" w:space="0" w:color="auto"/>
                <w:left w:val="none" w:sz="0" w:space="0" w:color="auto"/>
                <w:bottom w:val="none" w:sz="0" w:space="0" w:color="auto"/>
                <w:right w:val="none" w:sz="0" w:space="0" w:color="auto"/>
              </w:divBdr>
              <w:divsChild>
                <w:div w:id="16474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A3EC48D6D4749B8FDEEA1BCA1F8F2" ma:contentTypeVersion="6" ma:contentTypeDescription="Crée un document." ma:contentTypeScope="" ma:versionID="db03601f419d7cd69f7ab8a8dbf721cc">
  <xsd:schema xmlns:xsd="http://www.w3.org/2001/XMLSchema" xmlns:xs="http://www.w3.org/2001/XMLSchema" xmlns:p="http://schemas.microsoft.com/office/2006/metadata/properties" xmlns:ns2="acb056a1-ed79-420f-843a-daac9c932552" xmlns:ns3="374371b2-e8c9-453e-9be8-c876026cbd30" targetNamespace="http://schemas.microsoft.com/office/2006/metadata/properties" ma:root="true" ma:fieldsID="ba8b6d915548108f23338794f34d1165" ns2:_="" ns3:_="">
    <xsd:import namespace="acb056a1-ed79-420f-843a-daac9c932552"/>
    <xsd:import namespace="374371b2-e8c9-453e-9be8-c876026cbd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056a1-ed79-420f-843a-daac9c93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371b2-e8c9-453e-9be8-c876026cbd3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4BB27-F4A6-440B-8E30-900A2C561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86C8B0-7E72-4160-930C-E016A26FAA14}">
  <ds:schemaRefs>
    <ds:schemaRef ds:uri="http://schemas.microsoft.com/sharepoint/v3/contenttype/forms"/>
  </ds:schemaRefs>
</ds:datastoreItem>
</file>

<file path=customXml/itemProps3.xml><?xml version="1.0" encoding="utf-8"?>
<ds:datastoreItem xmlns:ds="http://schemas.openxmlformats.org/officeDocument/2006/customXml" ds:itemID="{9461D5EE-90F1-40DA-AFDC-F68436F5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056a1-ed79-420f-843a-daac9c932552"/>
    <ds:schemaRef ds:uri="374371b2-e8c9-453e-9be8-c876026cb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1098</Words>
  <Characters>6042</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Clari</dc:creator>
  <cp:keywords/>
  <dc:description/>
  <cp:lastModifiedBy>Michele Clari</cp:lastModifiedBy>
  <cp:revision>7</cp:revision>
  <dcterms:created xsi:type="dcterms:W3CDTF">2024-07-17T14:48:00Z</dcterms:created>
  <dcterms:modified xsi:type="dcterms:W3CDTF">2024-11-12T13:27:00Z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0x010100B52A3EC48D6D4749B8FDEEA1BCA1F8F2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